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382" w:rsidRPr="00390479" w:rsidRDefault="00000000">
      <w:pPr>
        <w:tabs>
          <w:tab w:val="center" w:pos="5623"/>
          <w:tab w:val="center" w:pos="7873"/>
        </w:tabs>
        <w:spacing w:after="0" w:line="259" w:lineRule="auto"/>
        <w:ind w:left="0" w:right="0" w:firstLine="0"/>
        <w:jc w:val="left"/>
        <w:rPr>
          <w:lang w:val="es-PY"/>
        </w:rPr>
      </w:pPr>
      <w:r>
        <w:rPr>
          <w:noProof/>
        </w:rPr>
        <w:drawing>
          <wp:anchor distT="0" distB="0" distL="114300" distR="114300" simplePos="0" relativeHeight="251658240" behindDoc="0" locked="0" layoutInCell="1" allowOverlap="0">
            <wp:simplePos x="0" y="0"/>
            <wp:positionH relativeFrom="column">
              <wp:posOffset>6277610</wp:posOffset>
            </wp:positionH>
            <wp:positionV relativeFrom="paragraph">
              <wp:posOffset>0</wp:posOffset>
            </wp:positionV>
            <wp:extent cx="598170" cy="527685"/>
            <wp:effectExtent l="0" t="0" r="0" b="5715"/>
            <wp:wrapSquare wrapText="bothSides"/>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7"/>
                    <a:stretch>
                      <a:fillRect/>
                    </a:stretch>
                  </pic:blipFill>
                  <pic:spPr>
                    <a:xfrm>
                      <a:off x="0" y="0"/>
                      <a:ext cx="598170" cy="527685"/>
                    </a:xfrm>
                    <a:prstGeom prst="rect">
                      <a:avLst/>
                    </a:prstGeom>
                  </pic:spPr>
                </pic:pic>
              </a:graphicData>
            </a:graphic>
            <wp14:sizeRelH relativeFrom="margin">
              <wp14:pctWidth>0</wp14:pctWidth>
            </wp14:sizeRelH>
            <wp14:sizeRelV relativeFrom="margin">
              <wp14:pctHeight>0</wp14:pctHeight>
            </wp14:sizeRelV>
          </wp:anchor>
        </w:drawing>
      </w:r>
      <w:r w:rsidRPr="00390479">
        <w:rPr>
          <w:rFonts w:ascii="Calibri" w:eastAsia="Calibri" w:hAnsi="Calibri" w:cs="Calibri"/>
          <w:sz w:val="22"/>
          <w:lang w:val="es-PY"/>
        </w:rPr>
        <w:tab/>
      </w:r>
      <w:r w:rsidRPr="00390479">
        <w:rPr>
          <w:b/>
          <w:sz w:val="28"/>
          <w:lang w:val="es-PY"/>
        </w:rPr>
        <w:t>Primeros Auxilios - Básico</w:t>
      </w:r>
      <w:r w:rsidRPr="00390479">
        <w:rPr>
          <w:b/>
          <w:sz w:val="28"/>
          <w:lang w:val="es-PY"/>
        </w:rPr>
        <w:tab/>
      </w:r>
      <w:r w:rsidRPr="00390479">
        <w:rPr>
          <w:lang w:val="es-PY"/>
        </w:rPr>
        <w:t xml:space="preserve"> </w:t>
      </w:r>
    </w:p>
    <w:p w:rsidR="00390479" w:rsidRDefault="00390479" w:rsidP="00390479">
      <w:pPr>
        <w:ind w:right="2"/>
        <w:rPr>
          <w:b/>
          <w:lang w:val="es-PY"/>
        </w:rPr>
      </w:pPr>
    </w:p>
    <w:p w:rsidR="00390479" w:rsidRDefault="00000000" w:rsidP="00390479">
      <w:pPr>
        <w:pStyle w:val="Prrafodelista"/>
        <w:numPr>
          <w:ilvl w:val="0"/>
          <w:numId w:val="3"/>
        </w:numPr>
        <w:ind w:right="2"/>
        <w:rPr>
          <w:lang w:val="es-PY"/>
        </w:rPr>
      </w:pPr>
      <w:r w:rsidRPr="00390479">
        <w:rPr>
          <w:b/>
          <w:lang w:val="es-PY"/>
        </w:rPr>
        <w:t>¿Qué son los primeros auxilios?:</w:t>
      </w:r>
      <w:r w:rsidRPr="00390479">
        <w:rPr>
          <w:lang w:val="es-PY"/>
        </w:rPr>
        <w:t xml:space="preserve">Se entienden por primeros auxilios, los cuidados inmediatos, adecuados y provisionales prestados a las personas accidentadas o con enfermedades de aparición súbita antes de ser atendidos en un centro asistencial. </w:t>
      </w:r>
    </w:p>
    <w:p w:rsidR="00390479" w:rsidRDefault="00000000" w:rsidP="00390479">
      <w:pPr>
        <w:pStyle w:val="Prrafodelista"/>
        <w:ind w:left="728" w:right="2" w:firstLine="0"/>
        <w:rPr>
          <w:lang w:val="es-PY"/>
        </w:rPr>
      </w:pPr>
      <w:r w:rsidRPr="00390479">
        <w:rPr>
          <w:lang w:val="es-PY"/>
        </w:rPr>
        <w:t>¿</w:t>
      </w:r>
      <w:r w:rsidRPr="00390479">
        <w:rPr>
          <w:b/>
          <w:lang w:val="es-PY"/>
        </w:rPr>
        <w:t>Cuáles son sus objetivos?</w:t>
      </w:r>
      <w:r w:rsidRPr="00390479">
        <w:rPr>
          <w:lang w:val="es-PY"/>
        </w:rPr>
        <w:t xml:space="preserve"> </w:t>
      </w:r>
    </w:p>
    <w:p w:rsidR="00390479" w:rsidRDefault="00000000" w:rsidP="00390479">
      <w:pPr>
        <w:pStyle w:val="Prrafodelista"/>
        <w:numPr>
          <w:ilvl w:val="0"/>
          <w:numId w:val="4"/>
        </w:numPr>
        <w:ind w:right="2"/>
        <w:rPr>
          <w:lang w:val="es-PY"/>
        </w:rPr>
      </w:pPr>
      <w:r w:rsidRPr="00390479">
        <w:rPr>
          <w:lang w:val="es-PY"/>
        </w:rPr>
        <w:t xml:space="preserve">Conservar la vida. </w:t>
      </w:r>
    </w:p>
    <w:p w:rsidR="00390479" w:rsidRDefault="00000000" w:rsidP="00390479">
      <w:pPr>
        <w:pStyle w:val="Prrafodelista"/>
        <w:numPr>
          <w:ilvl w:val="0"/>
          <w:numId w:val="4"/>
        </w:numPr>
        <w:ind w:right="2"/>
        <w:rPr>
          <w:lang w:val="es-PY"/>
        </w:rPr>
      </w:pPr>
      <w:r w:rsidRPr="00390479">
        <w:rPr>
          <w:lang w:val="es-PY"/>
        </w:rPr>
        <w:t xml:space="preserve">Evitar complicaciones físicas y psicológicas. </w:t>
      </w:r>
    </w:p>
    <w:p w:rsidR="00390479" w:rsidRDefault="00000000" w:rsidP="00390479">
      <w:pPr>
        <w:pStyle w:val="Prrafodelista"/>
        <w:numPr>
          <w:ilvl w:val="0"/>
          <w:numId w:val="4"/>
        </w:numPr>
        <w:ind w:right="2"/>
        <w:rPr>
          <w:lang w:val="es-PY"/>
        </w:rPr>
      </w:pPr>
      <w:r w:rsidRPr="00390479">
        <w:rPr>
          <w:lang w:val="es-PY"/>
        </w:rPr>
        <w:t xml:space="preserve">Ayudar a la recuperación. </w:t>
      </w:r>
    </w:p>
    <w:p w:rsidR="00E27382" w:rsidRPr="00390479" w:rsidRDefault="00000000" w:rsidP="00390479">
      <w:pPr>
        <w:pStyle w:val="Prrafodelista"/>
        <w:numPr>
          <w:ilvl w:val="0"/>
          <w:numId w:val="4"/>
        </w:numPr>
        <w:ind w:right="2"/>
        <w:rPr>
          <w:lang w:val="es-PY"/>
        </w:rPr>
      </w:pPr>
      <w:r w:rsidRPr="00390479">
        <w:rPr>
          <w:lang w:val="es-PY"/>
        </w:rPr>
        <w:t xml:space="preserve">Asegurar el traslado de los accidentados a un centro asistencial. </w:t>
      </w:r>
    </w:p>
    <w:p w:rsidR="00E27382" w:rsidRPr="00390479" w:rsidRDefault="00000000">
      <w:pPr>
        <w:spacing w:after="0" w:line="259" w:lineRule="auto"/>
        <w:ind w:left="0" w:right="0" w:firstLine="0"/>
        <w:jc w:val="left"/>
        <w:rPr>
          <w:lang w:val="es-PY"/>
        </w:rPr>
      </w:pPr>
      <w:r w:rsidRPr="00390479">
        <w:rPr>
          <w:lang w:val="es-PY"/>
        </w:rPr>
        <w:t xml:space="preserve"> </w:t>
      </w:r>
    </w:p>
    <w:p w:rsidR="00390479" w:rsidRDefault="00000000" w:rsidP="00390479">
      <w:pPr>
        <w:pStyle w:val="Prrafodelista"/>
        <w:numPr>
          <w:ilvl w:val="0"/>
          <w:numId w:val="3"/>
        </w:numPr>
        <w:spacing w:after="7"/>
        <w:ind w:right="0"/>
        <w:jc w:val="left"/>
        <w:rPr>
          <w:lang w:val="es-PY"/>
        </w:rPr>
      </w:pPr>
      <w:r w:rsidRPr="00390479">
        <w:rPr>
          <w:b/>
          <w:lang w:val="es-PY"/>
        </w:rPr>
        <w:t>¿Qué es el shock?</w:t>
      </w:r>
      <w:r w:rsidRPr="00390479">
        <w:rPr>
          <w:lang w:val="es-PY"/>
        </w:rPr>
        <w:t xml:space="preserve"> </w:t>
      </w:r>
    </w:p>
    <w:p w:rsidR="00390479" w:rsidRDefault="00000000" w:rsidP="00390479">
      <w:pPr>
        <w:pStyle w:val="Prrafodelista"/>
        <w:spacing w:after="7"/>
        <w:ind w:left="728" w:right="0" w:firstLine="0"/>
        <w:jc w:val="left"/>
        <w:rPr>
          <w:lang w:val="es-PY"/>
        </w:rPr>
      </w:pPr>
      <w:r w:rsidRPr="00390479">
        <w:rPr>
          <w:lang w:val="es-PY"/>
        </w:rPr>
        <w:t xml:space="preserve">Es una afección potencialmente mortal que se presenta cuando el cuerpo no está recibiendo un flujo de sangre suficiente. La falta de flujo de sangre significa que las células y órganos no reciben suficiente oxígeno y nutrientes para funcionar apropiadamente. Múltiples órganos pueden sufrir daño como resultado de esto. El shock requiere tratamiento médico inmediato y puede empeorar muy rápidamente. Hasta una de cada cinco personas que sufren shock morirá a causa de esto. </w:t>
      </w:r>
    </w:p>
    <w:p w:rsidR="00390479" w:rsidRDefault="00000000" w:rsidP="00390479">
      <w:pPr>
        <w:pStyle w:val="Prrafodelista"/>
        <w:spacing w:after="7"/>
        <w:ind w:left="728" w:right="0" w:firstLine="0"/>
        <w:jc w:val="left"/>
        <w:rPr>
          <w:lang w:val="es-PY"/>
        </w:rPr>
      </w:pPr>
      <w:r w:rsidRPr="00390479">
        <w:rPr>
          <w:lang w:val="es-PY"/>
        </w:rPr>
        <w:t>¿</w:t>
      </w:r>
      <w:r w:rsidRPr="00390479">
        <w:rPr>
          <w:b/>
          <w:lang w:val="es-PY"/>
        </w:rPr>
        <w:t>Cuáles son los principales tipos de shock?</w:t>
      </w:r>
      <w:r w:rsidRPr="00390479">
        <w:rPr>
          <w:lang w:val="es-PY"/>
        </w:rPr>
        <w:t xml:space="preserve"> </w:t>
      </w:r>
    </w:p>
    <w:p w:rsidR="00390479" w:rsidRDefault="00000000" w:rsidP="00390479">
      <w:pPr>
        <w:pStyle w:val="Prrafodelista"/>
        <w:numPr>
          <w:ilvl w:val="0"/>
          <w:numId w:val="5"/>
        </w:numPr>
        <w:spacing w:after="7"/>
        <w:ind w:right="0"/>
        <w:jc w:val="left"/>
        <w:rPr>
          <w:lang w:val="es-PY"/>
        </w:rPr>
      </w:pPr>
      <w:r w:rsidRPr="00390479">
        <w:rPr>
          <w:lang w:val="es-PY"/>
        </w:rPr>
        <w:t xml:space="preserve">Shock cardiogénico, debido a problemas cardíacos. </w:t>
      </w:r>
    </w:p>
    <w:p w:rsidR="00390479" w:rsidRDefault="00000000" w:rsidP="00390479">
      <w:pPr>
        <w:pStyle w:val="Prrafodelista"/>
        <w:numPr>
          <w:ilvl w:val="0"/>
          <w:numId w:val="5"/>
        </w:numPr>
        <w:spacing w:after="7"/>
        <w:ind w:right="0"/>
        <w:jc w:val="left"/>
        <w:rPr>
          <w:lang w:val="es-PY"/>
        </w:rPr>
      </w:pPr>
      <w:r w:rsidRPr="00390479">
        <w:rPr>
          <w:lang w:val="es-PY"/>
        </w:rPr>
        <w:t xml:space="preserve">Shock hipovolémico, causado por la disminución del volumen de sangre. </w:t>
      </w:r>
    </w:p>
    <w:p w:rsidR="00390479" w:rsidRDefault="00000000" w:rsidP="00390479">
      <w:pPr>
        <w:pStyle w:val="Prrafodelista"/>
        <w:numPr>
          <w:ilvl w:val="0"/>
          <w:numId w:val="5"/>
        </w:numPr>
        <w:spacing w:after="7"/>
        <w:ind w:right="0"/>
        <w:jc w:val="left"/>
        <w:rPr>
          <w:lang w:val="es-PY"/>
        </w:rPr>
      </w:pPr>
      <w:r w:rsidRPr="00390479">
        <w:rPr>
          <w:lang w:val="es-PY"/>
        </w:rPr>
        <w:t>Shock anafiláctico, causado por una reacción alérgica.</w:t>
      </w:r>
    </w:p>
    <w:p w:rsidR="00390479" w:rsidRDefault="00000000" w:rsidP="00390479">
      <w:pPr>
        <w:pStyle w:val="Prrafodelista"/>
        <w:numPr>
          <w:ilvl w:val="0"/>
          <w:numId w:val="5"/>
        </w:numPr>
        <w:spacing w:after="7"/>
        <w:ind w:right="0"/>
        <w:jc w:val="left"/>
        <w:rPr>
          <w:lang w:val="es-PY"/>
        </w:rPr>
      </w:pPr>
      <w:r w:rsidRPr="00390479">
        <w:rPr>
          <w:lang w:val="es-PY"/>
        </w:rPr>
        <w:t xml:space="preserve">Shock séptico, debido a infecciones. </w:t>
      </w:r>
    </w:p>
    <w:p w:rsidR="00390479" w:rsidRDefault="00000000" w:rsidP="00390479">
      <w:pPr>
        <w:pStyle w:val="Prrafodelista"/>
        <w:numPr>
          <w:ilvl w:val="0"/>
          <w:numId w:val="5"/>
        </w:numPr>
        <w:spacing w:after="7"/>
        <w:ind w:right="0"/>
        <w:jc w:val="left"/>
        <w:rPr>
          <w:lang w:val="es-PY"/>
        </w:rPr>
      </w:pPr>
      <w:r w:rsidRPr="00390479">
        <w:rPr>
          <w:lang w:val="es-PY"/>
        </w:rPr>
        <w:t xml:space="preserve">Shock neurogénico, ocasionado por daño al sistema nervioso. </w:t>
      </w:r>
    </w:p>
    <w:p w:rsidR="00390479" w:rsidRDefault="00000000" w:rsidP="00390479">
      <w:pPr>
        <w:pStyle w:val="Prrafodelista"/>
        <w:spacing w:after="7"/>
        <w:ind w:left="728" w:right="0" w:firstLine="0"/>
        <w:jc w:val="left"/>
        <w:rPr>
          <w:lang w:val="es-PY"/>
        </w:rPr>
      </w:pPr>
      <w:r w:rsidRPr="00390479">
        <w:rPr>
          <w:b/>
          <w:lang w:val="es-PY"/>
        </w:rPr>
        <w:t>¿Cuáles son sus causas principales?</w:t>
      </w:r>
      <w:r w:rsidRPr="00390479">
        <w:rPr>
          <w:lang w:val="es-PY"/>
        </w:rPr>
        <w:t xml:space="preserve"> </w:t>
      </w:r>
    </w:p>
    <w:p w:rsidR="00390479" w:rsidRDefault="00000000" w:rsidP="00390479">
      <w:pPr>
        <w:pStyle w:val="Prrafodelista"/>
        <w:numPr>
          <w:ilvl w:val="0"/>
          <w:numId w:val="6"/>
        </w:numPr>
        <w:spacing w:after="7"/>
        <w:ind w:right="0"/>
        <w:jc w:val="left"/>
        <w:rPr>
          <w:lang w:val="es-PY"/>
        </w:rPr>
      </w:pPr>
      <w:r w:rsidRPr="00390479">
        <w:rPr>
          <w:lang w:val="es-PY"/>
        </w:rPr>
        <w:t>El shock puede ser ocasionado por cualquier afección que reduzca el flujo de sangre, como:</w:t>
      </w:r>
      <w:r w:rsidR="00390479">
        <w:rPr>
          <w:lang w:val="es-PY"/>
        </w:rPr>
        <w:t xml:space="preserve"> </w:t>
      </w:r>
      <w:r w:rsidRPr="00390479">
        <w:rPr>
          <w:lang w:val="es-PY"/>
        </w:rPr>
        <w:t xml:space="preserve">Problemas cardíacos, como ataque cardíaco o insuficiencia cardíaca. </w:t>
      </w:r>
    </w:p>
    <w:p w:rsidR="00390479" w:rsidRDefault="00000000" w:rsidP="00390479">
      <w:pPr>
        <w:pStyle w:val="Prrafodelista"/>
        <w:numPr>
          <w:ilvl w:val="0"/>
          <w:numId w:val="6"/>
        </w:numPr>
        <w:spacing w:after="7"/>
        <w:ind w:right="0"/>
        <w:jc w:val="left"/>
        <w:rPr>
          <w:lang w:val="es-PY"/>
        </w:rPr>
      </w:pPr>
      <w:r w:rsidRPr="00390479">
        <w:rPr>
          <w:lang w:val="es-PY"/>
        </w:rPr>
        <w:t xml:space="preserve">Reducción de la volemia, como con hemorragia profusa o deshidratación. </w:t>
      </w:r>
    </w:p>
    <w:p w:rsidR="00390479" w:rsidRDefault="00000000" w:rsidP="00390479">
      <w:pPr>
        <w:pStyle w:val="Prrafodelista"/>
        <w:numPr>
          <w:ilvl w:val="0"/>
          <w:numId w:val="6"/>
        </w:numPr>
        <w:spacing w:after="7"/>
        <w:ind w:right="0"/>
        <w:jc w:val="left"/>
        <w:rPr>
          <w:lang w:val="es-PY"/>
        </w:rPr>
      </w:pPr>
      <w:r w:rsidRPr="00390479">
        <w:rPr>
          <w:lang w:val="es-PY"/>
        </w:rPr>
        <w:t xml:space="preserve">Cambios en los vasos sanguíneos, como en la reacción alérgica grave o infección. Medicamentos que reducen significativamente la actividad cardíaca o la presión arterial. </w:t>
      </w:r>
    </w:p>
    <w:p w:rsidR="00390479" w:rsidRDefault="00000000" w:rsidP="00390479">
      <w:pPr>
        <w:pStyle w:val="Prrafodelista"/>
        <w:numPr>
          <w:ilvl w:val="0"/>
          <w:numId w:val="6"/>
        </w:numPr>
        <w:spacing w:after="7"/>
        <w:ind w:right="0"/>
        <w:jc w:val="left"/>
        <w:rPr>
          <w:lang w:val="es-PY"/>
        </w:rPr>
      </w:pPr>
      <w:r w:rsidRPr="00390479">
        <w:rPr>
          <w:lang w:val="es-PY"/>
        </w:rPr>
        <w:t xml:space="preserve">Un shock está a menudo asociado con un sangrado externo o interno profuso debido una lesión seria. </w:t>
      </w:r>
    </w:p>
    <w:p w:rsidR="00390479" w:rsidRDefault="00000000" w:rsidP="00390479">
      <w:pPr>
        <w:pStyle w:val="Prrafodelista"/>
        <w:numPr>
          <w:ilvl w:val="0"/>
          <w:numId w:val="6"/>
        </w:numPr>
        <w:spacing w:after="7"/>
        <w:ind w:right="0"/>
        <w:jc w:val="left"/>
        <w:rPr>
          <w:lang w:val="es-PY"/>
        </w:rPr>
      </w:pPr>
      <w:r w:rsidRPr="00390479">
        <w:rPr>
          <w:lang w:val="es-PY"/>
        </w:rPr>
        <w:t xml:space="preserve">Las lesiones en la columna también pueden causar shock. </w:t>
      </w:r>
    </w:p>
    <w:p w:rsidR="00390479" w:rsidRDefault="00000000" w:rsidP="00390479">
      <w:pPr>
        <w:pStyle w:val="Prrafodelista"/>
        <w:spacing w:after="7"/>
        <w:ind w:left="728" w:right="0" w:firstLine="0"/>
        <w:jc w:val="left"/>
        <w:rPr>
          <w:lang w:val="es-PY"/>
        </w:rPr>
      </w:pPr>
      <w:r w:rsidRPr="00390479">
        <w:rPr>
          <w:b/>
          <w:lang w:val="es-PY"/>
        </w:rPr>
        <w:t>Demostrar el tratamiento adecuado para el shock hipovolémico.</w:t>
      </w:r>
      <w:r w:rsidRPr="00390479">
        <w:rPr>
          <w:lang w:val="es-PY"/>
        </w:rPr>
        <w:t xml:space="preserve"> </w:t>
      </w:r>
    </w:p>
    <w:p w:rsidR="00390479" w:rsidRDefault="00000000" w:rsidP="00390479">
      <w:pPr>
        <w:pStyle w:val="Prrafodelista"/>
        <w:spacing w:after="7"/>
        <w:ind w:right="0" w:firstLine="0"/>
        <w:jc w:val="left"/>
        <w:rPr>
          <w:lang w:val="es-PY"/>
        </w:rPr>
      </w:pPr>
      <w:r w:rsidRPr="00390479">
        <w:rPr>
          <w:lang w:val="es-PY"/>
        </w:rPr>
        <w:t>Consiga ayuda médica de inmediato. Mientras tanto, siga estos pasos:</w:t>
      </w:r>
    </w:p>
    <w:p w:rsidR="00390479" w:rsidRDefault="00000000" w:rsidP="00390479">
      <w:pPr>
        <w:pStyle w:val="Prrafodelista"/>
        <w:numPr>
          <w:ilvl w:val="0"/>
          <w:numId w:val="9"/>
        </w:numPr>
        <w:spacing w:after="7"/>
        <w:ind w:right="0"/>
        <w:jc w:val="left"/>
        <w:rPr>
          <w:lang w:val="es-PY"/>
        </w:rPr>
      </w:pPr>
      <w:r w:rsidRPr="00390479">
        <w:rPr>
          <w:lang w:val="es-PY"/>
        </w:rPr>
        <w:t xml:space="preserve">Mantenga a la persona caliente y cómoda para evitar la hipotermia. </w:t>
      </w:r>
    </w:p>
    <w:p w:rsidR="00390479" w:rsidRDefault="00000000" w:rsidP="00390479">
      <w:pPr>
        <w:pStyle w:val="Prrafodelista"/>
        <w:numPr>
          <w:ilvl w:val="0"/>
          <w:numId w:val="9"/>
        </w:numPr>
        <w:spacing w:after="7"/>
        <w:ind w:right="0"/>
        <w:jc w:val="left"/>
        <w:rPr>
          <w:lang w:val="es-PY"/>
        </w:rPr>
      </w:pPr>
      <w:r w:rsidRPr="00390479">
        <w:rPr>
          <w:lang w:val="es-PY"/>
        </w:rPr>
        <w:t xml:space="preserve">Procure que la persona se acueste horizontalmente y que levante los pies unos 30 cm para incrementar la circulación. Sin embargo, si la persona presenta alguna lesión en la cabeza, el cuello, la espalda o la pierna, no la cambie de posición, a menos que esté en peligro inmediato. </w:t>
      </w:r>
    </w:p>
    <w:p w:rsidR="00390479" w:rsidRDefault="00000000" w:rsidP="00390479">
      <w:pPr>
        <w:pStyle w:val="Prrafodelista"/>
        <w:numPr>
          <w:ilvl w:val="0"/>
          <w:numId w:val="9"/>
        </w:numPr>
        <w:spacing w:after="7"/>
        <w:ind w:right="0"/>
        <w:jc w:val="left"/>
        <w:rPr>
          <w:lang w:val="es-PY"/>
        </w:rPr>
      </w:pPr>
      <w:r w:rsidRPr="00390479">
        <w:rPr>
          <w:lang w:val="es-PY"/>
        </w:rPr>
        <w:t xml:space="preserve">No le administre líquidos por vía oral. </w:t>
      </w:r>
    </w:p>
    <w:p w:rsidR="00390479" w:rsidRDefault="00000000" w:rsidP="00390479">
      <w:pPr>
        <w:pStyle w:val="Prrafodelista"/>
        <w:numPr>
          <w:ilvl w:val="0"/>
          <w:numId w:val="9"/>
        </w:numPr>
        <w:spacing w:after="7"/>
        <w:ind w:right="0"/>
        <w:jc w:val="left"/>
        <w:rPr>
          <w:lang w:val="es-PY"/>
        </w:rPr>
      </w:pPr>
      <w:r w:rsidRPr="00390479">
        <w:rPr>
          <w:lang w:val="es-PY"/>
        </w:rPr>
        <w:t xml:space="preserve">Si la persona está teniendo alguna reacción alérgica, trate dicha reacción si sabe cómo hacerlo. </w:t>
      </w:r>
    </w:p>
    <w:p w:rsidR="00390479" w:rsidRDefault="00000000" w:rsidP="00390479">
      <w:pPr>
        <w:pStyle w:val="Prrafodelista"/>
        <w:numPr>
          <w:ilvl w:val="0"/>
          <w:numId w:val="9"/>
        </w:numPr>
        <w:spacing w:after="7"/>
        <w:ind w:right="0"/>
        <w:jc w:val="left"/>
        <w:rPr>
          <w:lang w:val="es-PY"/>
        </w:rPr>
      </w:pPr>
      <w:r w:rsidRPr="00390479">
        <w:rPr>
          <w:lang w:val="es-PY"/>
        </w:rPr>
        <w:t xml:space="preserve">Si hay que trasladar a la persona, trate de mantenerla acostada, la cabeza hacia abajo y los pies elevados. Estabilice la cabeza y el cuello antes de mover a una persona con sospecha de lesión en la columna. </w:t>
      </w:r>
    </w:p>
    <w:p w:rsidR="00390479" w:rsidRDefault="00000000" w:rsidP="00390479">
      <w:pPr>
        <w:pStyle w:val="Prrafodelista"/>
        <w:spacing w:after="7"/>
        <w:ind w:left="728" w:right="0" w:firstLine="0"/>
        <w:jc w:val="left"/>
        <w:rPr>
          <w:b/>
          <w:lang w:val="es-PY"/>
        </w:rPr>
      </w:pPr>
      <w:r w:rsidRPr="00390479">
        <w:rPr>
          <w:b/>
          <w:lang w:val="es-PY"/>
        </w:rPr>
        <w:lastRenderedPageBreak/>
        <w:t>Demostrar el tratamiento adecuado para el shock anafiláctico</w:t>
      </w:r>
    </w:p>
    <w:p w:rsidR="00390479" w:rsidRDefault="00000000" w:rsidP="00390479">
      <w:pPr>
        <w:pStyle w:val="Prrafodelista"/>
        <w:spacing w:after="7"/>
        <w:ind w:left="728" w:right="0" w:firstLine="0"/>
        <w:jc w:val="left"/>
        <w:rPr>
          <w:lang w:val="es-PY"/>
        </w:rPr>
      </w:pPr>
      <w:r w:rsidRPr="00390479">
        <w:rPr>
          <w:lang w:val="es-PY"/>
        </w:rPr>
        <w:t xml:space="preserve">La anafilaxia es una situación de emergencia que necesita atención profesional médica inmediata. </w:t>
      </w:r>
    </w:p>
    <w:p w:rsidR="00390479" w:rsidRDefault="00000000" w:rsidP="00390479">
      <w:pPr>
        <w:pStyle w:val="Prrafodelista"/>
        <w:numPr>
          <w:ilvl w:val="0"/>
          <w:numId w:val="10"/>
        </w:numPr>
        <w:spacing w:after="7"/>
        <w:ind w:right="0"/>
        <w:jc w:val="left"/>
        <w:rPr>
          <w:lang w:val="es-PY"/>
        </w:rPr>
      </w:pPr>
      <w:r w:rsidRPr="00390479">
        <w:rPr>
          <w:lang w:val="es-PY"/>
        </w:rPr>
        <w:t xml:space="preserve">Llame al número local de emergencias de inmediato. </w:t>
      </w:r>
    </w:p>
    <w:p w:rsidR="00390479" w:rsidRDefault="00000000" w:rsidP="00390479">
      <w:pPr>
        <w:pStyle w:val="Prrafodelista"/>
        <w:numPr>
          <w:ilvl w:val="0"/>
          <w:numId w:val="10"/>
        </w:numPr>
        <w:spacing w:after="7"/>
        <w:ind w:right="0"/>
        <w:jc w:val="left"/>
        <w:rPr>
          <w:lang w:val="es-PY"/>
        </w:rPr>
      </w:pPr>
      <w:r w:rsidRPr="00390479">
        <w:rPr>
          <w:lang w:val="es-PY"/>
        </w:rPr>
        <w:t xml:space="preserve">Revise las vías aéreas, la respiración y la circulación (ABC, por sus siglas en inglés, del Soporte Vital Básico). </w:t>
      </w:r>
    </w:p>
    <w:p w:rsidR="00390479" w:rsidRDefault="00000000" w:rsidP="00390479">
      <w:pPr>
        <w:pStyle w:val="Prrafodelista"/>
        <w:numPr>
          <w:ilvl w:val="0"/>
          <w:numId w:val="10"/>
        </w:numPr>
        <w:spacing w:after="7"/>
        <w:ind w:right="0"/>
        <w:jc w:val="left"/>
        <w:rPr>
          <w:lang w:val="es-PY"/>
        </w:rPr>
      </w:pPr>
      <w:r w:rsidRPr="00390479">
        <w:rPr>
          <w:lang w:val="es-PY"/>
        </w:rPr>
        <w:t xml:space="preserve">De ser necesario, comience a dar respiración boca a boca y RCP. </w:t>
      </w:r>
    </w:p>
    <w:p w:rsidR="00390479" w:rsidRDefault="00000000" w:rsidP="00390479">
      <w:pPr>
        <w:pStyle w:val="Prrafodelista"/>
        <w:numPr>
          <w:ilvl w:val="0"/>
          <w:numId w:val="10"/>
        </w:numPr>
        <w:spacing w:after="7"/>
        <w:ind w:right="0"/>
        <w:jc w:val="left"/>
        <w:rPr>
          <w:lang w:val="es-PY"/>
        </w:rPr>
      </w:pPr>
      <w:r w:rsidRPr="00390479">
        <w:rPr>
          <w:lang w:val="es-PY"/>
        </w:rPr>
        <w:t xml:space="preserve">Calme y tranquilice a la persona. </w:t>
      </w:r>
    </w:p>
    <w:p w:rsidR="00390479" w:rsidRDefault="00000000" w:rsidP="00390479">
      <w:pPr>
        <w:pStyle w:val="Prrafodelista"/>
        <w:numPr>
          <w:ilvl w:val="0"/>
          <w:numId w:val="10"/>
        </w:numPr>
        <w:spacing w:after="7"/>
        <w:ind w:right="0"/>
        <w:jc w:val="left"/>
        <w:rPr>
          <w:lang w:val="es-PY"/>
        </w:rPr>
      </w:pPr>
      <w:r w:rsidRPr="00390479">
        <w:rPr>
          <w:lang w:val="es-PY"/>
        </w:rPr>
        <w:t xml:space="preserve">Si la reacción alérgica es a raíz de una picadura de abeja, raspe el aguijón de la piel con algo firme (como una uña o una tarjeta de crédito plástica). No use pinzas, ya que el hecho de apretar el aguijón liberará más veneno. </w:t>
      </w:r>
    </w:p>
    <w:p w:rsidR="00390479" w:rsidRDefault="00390479" w:rsidP="00390479">
      <w:pPr>
        <w:pStyle w:val="Prrafodelista"/>
        <w:numPr>
          <w:ilvl w:val="0"/>
          <w:numId w:val="10"/>
        </w:numPr>
        <w:spacing w:after="7"/>
        <w:ind w:right="0"/>
        <w:jc w:val="left"/>
        <w:rPr>
          <w:lang w:val="es-PY"/>
        </w:rPr>
      </w:pPr>
      <w:r w:rsidRPr="00390479">
        <w:rPr>
          <w:lang w:val="es-PY"/>
        </w:rPr>
        <w:t>T</w:t>
      </w:r>
      <w:r w:rsidR="00000000" w:rsidRPr="00390479">
        <w:rPr>
          <w:lang w:val="es-PY"/>
        </w:rPr>
        <w:t xml:space="preserve">ome las medidas necesarias para prevenir el shock. </w:t>
      </w:r>
    </w:p>
    <w:p w:rsidR="00390479" w:rsidRDefault="00000000" w:rsidP="00390479">
      <w:pPr>
        <w:pStyle w:val="Prrafodelista"/>
        <w:numPr>
          <w:ilvl w:val="0"/>
          <w:numId w:val="10"/>
        </w:numPr>
        <w:spacing w:after="7"/>
        <w:ind w:right="0"/>
        <w:jc w:val="left"/>
        <w:rPr>
          <w:lang w:val="es-PY"/>
        </w:rPr>
      </w:pPr>
      <w:r w:rsidRPr="00390479">
        <w:rPr>
          <w:lang w:val="es-PY"/>
        </w:rPr>
        <w:t xml:space="preserve">Procure que la persona se tienda horizontalmente, elévele los pies más o menos 30 cm y cúbrala con una chaqueta o manta. </w:t>
      </w:r>
    </w:p>
    <w:p w:rsidR="00E27382" w:rsidRPr="00390479" w:rsidRDefault="00000000" w:rsidP="00390479">
      <w:pPr>
        <w:pStyle w:val="Prrafodelista"/>
        <w:numPr>
          <w:ilvl w:val="0"/>
          <w:numId w:val="10"/>
        </w:numPr>
        <w:spacing w:after="7"/>
        <w:ind w:right="0"/>
        <w:jc w:val="left"/>
        <w:rPr>
          <w:lang w:val="es-PY"/>
        </w:rPr>
      </w:pPr>
      <w:r w:rsidRPr="00390479">
        <w:rPr>
          <w:lang w:val="es-PY"/>
        </w:rPr>
        <w:t xml:space="preserve">No ponga a la persona en esta posición si se sospecha una lesión en la cabeza, el cuello, la espalda o la pierna, o si esto causa molestia. </w:t>
      </w:r>
    </w:p>
    <w:p w:rsidR="00E27382" w:rsidRPr="00390479" w:rsidRDefault="00000000">
      <w:pPr>
        <w:spacing w:after="0" w:line="259" w:lineRule="auto"/>
        <w:ind w:left="0" w:right="0" w:firstLine="0"/>
        <w:jc w:val="left"/>
        <w:rPr>
          <w:lang w:val="es-PY"/>
        </w:rPr>
      </w:pPr>
      <w:r w:rsidRPr="00390479">
        <w:rPr>
          <w:lang w:val="es-PY"/>
        </w:rPr>
        <w:t xml:space="preserve"> </w:t>
      </w:r>
    </w:p>
    <w:p w:rsidR="00D30886" w:rsidRDefault="00000000" w:rsidP="00D30886">
      <w:pPr>
        <w:pStyle w:val="Prrafodelista"/>
        <w:numPr>
          <w:ilvl w:val="0"/>
          <w:numId w:val="3"/>
        </w:numPr>
        <w:ind w:right="2"/>
        <w:rPr>
          <w:lang w:val="es-PY"/>
        </w:rPr>
      </w:pPr>
      <w:r w:rsidRPr="00390479">
        <w:rPr>
          <w:b/>
          <w:lang w:val="es-PY"/>
        </w:rPr>
        <w:t xml:space="preserve">Demostrar la maniobra adecuada a utilizar en caso de que una víctima se esté asfixiando: </w:t>
      </w:r>
      <w:r w:rsidRPr="00D30886">
        <w:rPr>
          <w:u w:val="single"/>
          <w:lang w:val="es-PY"/>
        </w:rPr>
        <w:t>La maniobra de Heimlich</w:t>
      </w:r>
      <w:r w:rsidRPr="00390479">
        <w:rPr>
          <w:lang w:val="es-PY"/>
        </w:rPr>
        <w:t xml:space="preserve"> es una técnica de emergencia para prevenir la asfixia cuando se bloquean las vías respiratorias de una persona con un pedazo de alimento u otro objeto. Se puede utilizar de manera segura tanto en niños como en adultos, pero la mayoría de los expertos no la recomiendan para bebés menores de un año. Es posible llevar a cabo esta maniobra en uno mismo. </w:t>
      </w:r>
      <w:r w:rsidR="00D30886">
        <w:rPr>
          <w:lang w:val="es-PY"/>
        </w:rPr>
        <w:t>Realice los siguientes pasos:</w:t>
      </w:r>
    </w:p>
    <w:p w:rsidR="00D30886" w:rsidRDefault="00000000" w:rsidP="00D30886">
      <w:pPr>
        <w:pStyle w:val="Prrafodelista"/>
        <w:numPr>
          <w:ilvl w:val="0"/>
          <w:numId w:val="11"/>
        </w:numPr>
        <w:ind w:right="2"/>
        <w:rPr>
          <w:lang w:val="es-PY"/>
        </w:rPr>
      </w:pPr>
      <w:r w:rsidRPr="00D30886">
        <w:rPr>
          <w:lang w:val="es-PY"/>
        </w:rPr>
        <w:t xml:space="preserve">Para una persona consciente que esté sentada o parada, ubíquese detrás de ella y coloque los brazos alrededor de su cintura. </w:t>
      </w:r>
    </w:p>
    <w:p w:rsidR="00D30886" w:rsidRDefault="00000000" w:rsidP="00D30886">
      <w:pPr>
        <w:pStyle w:val="Prrafodelista"/>
        <w:numPr>
          <w:ilvl w:val="0"/>
          <w:numId w:val="11"/>
        </w:numPr>
        <w:ind w:right="2"/>
        <w:rPr>
          <w:lang w:val="es-PY"/>
        </w:rPr>
      </w:pPr>
      <w:r w:rsidRPr="00D30886">
        <w:rPr>
          <w:lang w:val="es-PY"/>
        </w:rPr>
        <w:t xml:space="preserve">Coloque el puño, con el pulgar hacia adentro, justo por encima del ombligo de la persona, y agarre el puño firmemente con la otra mano. </w:t>
      </w:r>
    </w:p>
    <w:p w:rsidR="00D30886" w:rsidRDefault="00000000" w:rsidP="00D30886">
      <w:pPr>
        <w:pStyle w:val="Prrafodelista"/>
        <w:numPr>
          <w:ilvl w:val="0"/>
          <w:numId w:val="11"/>
        </w:numPr>
        <w:ind w:right="2"/>
        <w:rPr>
          <w:lang w:val="es-PY"/>
        </w:rPr>
      </w:pPr>
      <w:r w:rsidRPr="00D30886">
        <w:rPr>
          <w:lang w:val="es-PY"/>
        </w:rPr>
        <w:t xml:space="preserve">Hale el puño con fuerza y abruptamente hacia arriba y hacia adentro para aumentar la presión en la vía respiratoria por detrás del objeto causante de la obstrucción y forzarlo a salir de la tráquea. </w:t>
      </w:r>
    </w:p>
    <w:p w:rsidR="00D30886" w:rsidRDefault="00000000" w:rsidP="00D30886">
      <w:pPr>
        <w:pStyle w:val="Prrafodelista"/>
        <w:numPr>
          <w:ilvl w:val="0"/>
          <w:numId w:val="11"/>
        </w:numPr>
        <w:ind w:right="2"/>
        <w:rPr>
          <w:lang w:val="es-PY"/>
        </w:rPr>
      </w:pPr>
      <w:r w:rsidRPr="00D30886">
        <w:rPr>
          <w:lang w:val="es-PY"/>
        </w:rPr>
        <w:t xml:space="preserve">Si la persona está consciente y acostada boca arriba, ubíquese por encima de ella con una pierna a cado lado. </w:t>
      </w:r>
    </w:p>
    <w:p w:rsidR="00D30886" w:rsidRDefault="00000000" w:rsidP="00D30886">
      <w:pPr>
        <w:pStyle w:val="Prrafodelista"/>
        <w:numPr>
          <w:ilvl w:val="0"/>
          <w:numId w:val="11"/>
        </w:numPr>
        <w:ind w:right="2"/>
        <w:rPr>
          <w:lang w:val="es-PY"/>
        </w:rPr>
      </w:pPr>
      <w:r w:rsidRPr="00D30886">
        <w:rPr>
          <w:lang w:val="es-PY"/>
        </w:rPr>
        <w:t xml:space="preserve">Empuje el puño agarrado hacia arriba y hacia adentro en una maniobra similar a la de arriba. </w:t>
      </w:r>
    </w:p>
    <w:p w:rsidR="00E27382" w:rsidRPr="00D30886" w:rsidRDefault="00000000" w:rsidP="00D30886">
      <w:pPr>
        <w:pStyle w:val="Prrafodelista"/>
        <w:numPr>
          <w:ilvl w:val="0"/>
          <w:numId w:val="11"/>
        </w:numPr>
        <w:ind w:right="2"/>
        <w:rPr>
          <w:lang w:val="es-PY"/>
        </w:rPr>
      </w:pPr>
      <w:r w:rsidRPr="00D30886">
        <w:rPr>
          <w:lang w:val="es-PY"/>
        </w:rPr>
        <w:t xml:space="preserve">Es posible que se deba repetir el procedimiento varias veces antes de lograr desalojar el objeto. Si los repetidos intentos no logran abrir la vía respiratoria, puede ser necesario practicar una incisión de emergencia en la tráquea (traqueotomía o cricotirotomía). </w:t>
      </w:r>
    </w:p>
    <w:p w:rsidR="00E27382" w:rsidRPr="00390479" w:rsidRDefault="00000000">
      <w:pPr>
        <w:spacing w:after="0" w:line="259" w:lineRule="auto"/>
        <w:ind w:left="0" w:right="0" w:firstLine="0"/>
        <w:jc w:val="left"/>
        <w:rPr>
          <w:lang w:val="es-PY"/>
        </w:rPr>
      </w:pPr>
      <w:r w:rsidRPr="00390479">
        <w:rPr>
          <w:b/>
          <w:lang w:val="es-PY"/>
        </w:rPr>
        <w:lastRenderedPageBreak/>
        <w:t xml:space="preserve"> </w:t>
      </w:r>
      <w:r w:rsidR="00CE30BD">
        <w:fldChar w:fldCharType="begin"/>
      </w:r>
      <w:r w:rsidR="00CE30BD">
        <w:instrText xml:space="preserve"> INCLUDEPICTURE "/Users/misael_lc/Library/Group Containers/UBF8T346G9.ms/WebArchiveCopyPasteTempFiles/com.microsoft.Word/prod_1200_INT_maniobra_heimlich_01.jpg" \* MERGEFORMATINET </w:instrText>
      </w:r>
      <w:r w:rsidR="00CE30BD">
        <w:fldChar w:fldCharType="separate"/>
      </w:r>
      <w:r w:rsidR="00CE30BD">
        <w:rPr>
          <w:noProof/>
        </w:rPr>
        <w:drawing>
          <wp:anchor distT="0" distB="0" distL="114300" distR="114300" simplePos="0" relativeHeight="251662336" behindDoc="0" locked="0" layoutInCell="1" allowOverlap="1" wp14:anchorId="6316215F">
            <wp:simplePos x="0" y="0"/>
            <wp:positionH relativeFrom="margin">
              <wp:align>center</wp:align>
            </wp:positionH>
            <wp:positionV relativeFrom="margin">
              <wp:align>bottom</wp:align>
            </wp:positionV>
            <wp:extent cx="5321300" cy="1791970"/>
            <wp:effectExtent l="0" t="0" r="0" b="0"/>
            <wp:wrapSquare wrapText="bothSides"/>
            <wp:docPr id="462119923" name="Imagen 1" descr="Resumen de 31+ artículos: como hacer la maniobra de heimlich [actualizado  recientemente] - valencia.damri.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men de 31+ artículos: como hacer la maniobra de heimlich [actualizado  recientemente] - valencia.damri.edu.vn"/>
                    <pic:cNvPicPr>
                      <a:picLocks noChangeAspect="1" noChangeArrowheads="1"/>
                    </pic:cNvPicPr>
                  </pic:nvPicPr>
                  <pic:blipFill rotWithShape="1">
                    <a:blip r:embed="rId8">
                      <a:extLst>
                        <a:ext uri="{28A0092B-C50C-407E-A947-70E740481C1C}">
                          <a14:useLocalDpi xmlns:a14="http://schemas.microsoft.com/office/drawing/2010/main" val="0"/>
                        </a:ext>
                      </a:extLst>
                    </a:blip>
                    <a:srcRect t="8828" b="17611"/>
                    <a:stretch/>
                  </pic:blipFill>
                  <pic:spPr bwMode="auto">
                    <a:xfrm>
                      <a:off x="0" y="0"/>
                      <a:ext cx="5321300" cy="1791970"/>
                    </a:xfrm>
                    <a:prstGeom prst="rect">
                      <a:avLst/>
                    </a:prstGeom>
                    <a:noFill/>
                    <a:ln>
                      <a:noFill/>
                    </a:ln>
                    <a:extLst>
                      <a:ext uri="{53640926-AAD7-44D8-BBD7-CCE9431645EC}">
                        <a14:shadowObscured xmlns:a14="http://schemas.microsoft.com/office/drawing/2010/main"/>
                      </a:ext>
                    </a:extLst>
                  </pic:spPr>
                </pic:pic>
              </a:graphicData>
            </a:graphic>
          </wp:anchor>
        </w:drawing>
      </w:r>
      <w:r w:rsidR="00CE30BD">
        <w:fldChar w:fldCharType="end"/>
      </w:r>
    </w:p>
    <w:p w:rsidR="00D30886" w:rsidRDefault="00000000" w:rsidP="00D30886">
      <w:pPr>
        <w:pStyle w:val="Prrafodelista"/>
        <w:numPr>
          <w:ilvl w:val="0"/>
          <w:numId w:val="3"/>
        </w:numPr>
        <w:ind w:right="2"/>
        <w:rPr>
          <w:lang w:val="es-PY"/>
        </w:rPr>
      </w:pPr>
      <w:r w:rsidRPr="00D30886">
        <w:rPr>
          <w:b/>
          <w:lang w:val="es-PY"/>
        </w:rPr>
        <w:t>Conocer el procedimiento adecuado en caso de que una víctima esté con hemorragia</w:t>
      </w:r>
      <w:r w:rsidRPr="00D30886">
        <w:rPr>
          <w:lang w:val="es-PY"/>
        </w:rPr>
        <w:t xml:space="preserve">. </w:t>
      </w:r>
    </w:p>
    <w:p w:rsidR="00D30886" w:rsidRDefault="00000000" w:rsidP="00D30886">
      <w:pPr>
        <w:pStyle w:val="Prrafodelista"/>
        <w:numPr>
          <w:ilvl w:val="0"/>
          <w:numId w:val="12"/>
        </w:numPr>
        <w:ind w:right="2"/>
        <w:rPr>
          <w:lang w:val="es-PY"/>
        </w:rPr>
      </w:pPr>
      <w:r w:rsidRPr="00D30886">
        <w:rPr>
          <w:lang w:val="es-PY"/>
        </w:rPr>
        <w:t xml:space="preserve">Calme y bríndele confianza a la persona, ya que ver sangre puede ser muy atemorizante. </w:t>
      </w:r>
    </w:p>
    <w:p w:rsidR="00D30886" w:rsidRDefault="00000000" w:rsidP="00D30886">
      <w:pPr>
        <w:pStyle w:val="Prrafodelista"/>
        <w:numPr>
          <w:ilvl w:val="0"/>
          <w:numId w:val="12"/>
        </w:numPr>
        <w:ind w:right="2"/>
        <w:rPr>
          <w:lang w:val="es-PY"/>
        </w:rPr>
      </w:pPr>
      <w:r w:rsidRPr="00D30886">
        <w:rPr>
          <w:lang w:val="es-PY"/>
        </w:rPr>
        <w:t xml:space="preserve">Deje a la persona acostada. Esto reduce la posibilidad de un desmayo al aumentar el flujo de sangre al cerebro. </w:t>
      </w:r>
    </w:p>
    <w:p w:rsidR="00D30886" w:rsidRDefault="00000000" w:rsidP="00D30886">
      <w:pPr>
        <w:pStyle w:val="Prrafodelista"/>
        <w:numPr>
          <w:ilvl w:val="0"/>
          <w:numId w:val="12"/>
        </w:numPr>
        <w:ind w:right="2"/>
        <w:rPr>
          <w:lang w:val="es-PY"/>
        </w:rPr>
      </w:pPr>
      <w:r w:rsidRPr="00D30886">
        <w:rPr>
          <w:lang w:val="es-PY"/>
        </w:rPr>
        <w:t xml:space="preserve">Siempre que sea posible, eleve la parte del cuerpo que está sangrando. </w:t>
      </w:r>
    </w:p>
    <w:p w:rsidR="00D30886" w:rsidRDefault="00000000" w:rsidP="00D30886">
      <w:pPr>
        <w:pStyle w:val="Prrafodelista"/>
        <w:numPr>
          <w:ilvl w:val="0"/>
          <w:numId w:val="12"/>
        </w:numPr>
        <w:ind w:right="2"/>
        <w:rPr>
          <w:lang w:val="es-PY"/>
        </w:rPr>
      </w:pPr>
      <w:r w:rsidRPr="00D30886">
        <w:rPr>
          <w:lang w:val="es-PY"/>
        </w:rPr>
        <w:t xml:space="preserve">Retire cualquier residuo suelto o suciedad visible de la herida. </w:t>
      </w:r>
    </w:p>
    <w:p w:rsidR="00D30886" w:rsidRDefault="00000000" w:rsidP="00D30886">
      <w:pPr>
        <w:pStyle w:val="Prrafodelista"/>
        <w:numPr>
          <w:ilvl w:val="0"/>
          <w:numId w:val="12"/>
        </w:numPr>
        <w:ind w:right="2"/>
        <w:rPr>
          <w:lang w:val="es-PY"/>
        </w:rPr>
      </w:pPr>
      <w:r w:rsidRPr="00D30886">
        <w:rPr>
          <w:lang w:val="es-PY"/>
        </w:rPr>
        <w:t xml:space="preserve">No retire objetos, como un cuchillo, trozo de madera o flecha, que esté enterrado en el cuerpo, pues esto puede causar más daño y sangrado. </w:t>
      </w:r>
    </w:p>
    <w:p w:rsidR="00D30886" w:rsidRDefault="00000000" w:rsidP="00D30886">
      <w:pPr>
        <w:pStyle w:val="Prrafodelista"/>
        <w:numPr>
          <w:ilvl w:val="0"/>
          <w:numId w:val="12"/>
        </w:numPr>
        <w:ind w:right="2"/>
        <w:rPr>
          <w:lang w:val="es-PY"/>
        </w:rPr>
      </w:pPr>
      <w:r w:rsidRPr="00D30886">
        <w:rPr>
          <w:lang w:val="es-PY"/>
        </w:rPr>
        <w:t xml:space="preserve">Coloque almohadillas y vendajes alrededor del objeto y péguelo con cinta en el lugar. </w:t>
      </w:r>
    </w:p>
    <w:p w:rsidR="00D30886" w:rsidRDefault="00000000" w:rsidP="00D30886">
      <w:pPr>
        <w:pStyle w:val="Prrafodelista"/>
        <w:numPr>
          <w:ilvl w:val="0"/>
          <w:numId w:val="12"/>
        </w:numPr>
        <w:ind w:right="2"/>
        <w:rPr>
          <w:lang w:val="es-PY"/>
        </w:rPr>
      </w:pPr>
      <w:r w:rsidRPr="00D30886">
        <w:rPr>
          <w:lang w:val="es-PY"/>
        </w:rPr>
        <w:t xml:space="preserve">Aplique presión directa sobre una herida externa con un vendaje estéril, un trozo de tela limpio o incluso con una prenda de vestir. Si no hay otra cosa disponible, use las manos. La presión directa es lo mejor para un sangrado externo, excepto para una lesión ocular. </w:t>
      </w:r>
    </w:p>
    <w:p w:rsidR="00D30886" w:rsidRDefault="00000000" w:rsidP="00D30886">
      <w:pPr>
        <w:pStyle w:val="Prrafodelista"/>
        <w:numPr>
          <w:ilvl w:val="0"/>
          <w:numId w:val="12"/>
        </w:numPr>
        <w:ind w:right="2"/>
        <w:rPr>
          <w:lang w:val="es-PY"/>
        </w:rPr>
      </w:pPr>
      <w:r w:rsidRPr="00D30886">
        <w:rPr>
          <w:lang w:val="es-PY"/>
        </w:rPr>
        <w:t xml:space="preserve">Mantenga la presión hasta que se detenga el sangrado. Cuando éste se haya detenido, envuelva fuertemente el apósito sobre la herida con cinta adhesiva o con un pedazo de tela limpio. Coloque una compresa fría sobre el apósito. No mire por debajo del vendaje para ver si el sangrado se ha detenido. </w:t>
      </w:r>
    </w:p>
    <w:p w:rsidR="00D30886" w:rsidRDefault="00000000" w:rsidP="00D30886">
      <w:pPr>
        <w:pStyle w:val="Prrafodelista"/>
        <w:numPr>
          <w:ilvl w:val="0"/>
          <w:numId w:val="12"/>
        </w:numPr>
        <w:ind w:right="2"/>
        <w:rPr>
          <w:lang w:val="es-PY"/>
        </w:rPr>
      </w:pPr>
      <w:r w:rsidRPr="00D30886">
        <w:rPr>
          <w:lang w:val="es-PY"/>
        </w:rPr>
        <w:t xml:space="preserve">NO aplique un torniquete para controlar el sangrado, excepto como último recurso, pues hacerlo puede causar más mal que bien. Un torniquete sólo se debe usar en una situación potencialmente mortal y lo debe aplicar una persona que tenga experiencia. </w:t>
      </w:r>
    </w:p>
    <w:p w:rsidR="00D30886" w:rsidRDefault="00000000" w:rsidP="00D30886">
      <w:pPr>
        <w:pStyle w:val="Prrafodelista"/>
        <w:numPr>
          <w:ilvl w:val="0"/>
          <w:numId w:val="12"/>
        </w:numPr>
        <w:ind w:right="2"/>
        <w:rPr>
          <w:lang w:val="es-PY"/>
        </w:rPr>
      </w:pPr>
      <w:r w:rsidRPr="00D30886">
        <w:rPr>
          <w:lang w:val="es-PY"/>
        </w:rPr>
        <w:t xml:space="preserve">Si la presión continua no ha detenido el sangrado y éste es extremadamente copioso, se puede emplear un torniquete hasta que llegue la ayuda médica o el sangrado sea controlable </w:t>
      </w:r>
    </w:p>
    <w:p w:rsidR="00D30886" w:rsidRDefault="00000000" w:rsidP="00D30886">
      <w:pPr>
        <w:pStyle w:val="Prrafodelista"/>
        <w:numPr>
          <w:ilvl w:val="0"/>
          <w:numId w:val="12"/>
        </w:numPr>
        <w:ind w:right="2"/>
        <w:rPr>
          <w:lang w:val="es-PY"/>
        </w:rPr>
      </w:pPr>
      <w:r w:rsidRPr="00D30886">
        <w:rPr>
          <w:lang w:val="es-PY"/>
        </w:rPr>
        <w:t xml:space="preserve">NO hurgue una herida ni hale un objeto incrustado en ella, pues esto generalmente provoca más sangrado y daño. </w:t>
      </w:r>
    </w:p>
    <w:p w:rsidR="00D30886" w:rsidRDefault="00000000" w:rsidP="00D30886">
      <w:pPr>
        <w:pStyle w:val="Prrafodelista"/>
        <w:numPr>
          <w:ilvl w:val="0"/>
          <w:numId w:val="12"/>
        </w:numPr>
        <w:ind w:right="2"/>
        <w:rPr>
          <w:lang w:val="es-PY"/>
        </w:rPr>
      </w:pPr>
      <w:r w:rsidRPr="00D30886">
        <w:rPr>
          <w:lang w:val="es-PY"/>
        </w:rPr>
        <w:t xml:space="preserve">NO retire un apósito si está empapado en sangre. En vez de esto, coloque un nuevo vendaje encima. </w:t>
      </w:r>
    </w:p>
    <w:p w:rsidR="00E27382" w:rsidRPr="00D30886" w:rsidRDefault="00000000" w:rsidP="00D30886">
      <w:pPr>
        <w:pStyle w:val="Prrafodelista"/>
        <w:numPr>
          <w:ilvl w:val="0"/>
          <w:numId w:val="12"/>
        </w:numPr>
        <w:ind w:right="2"/>
        <w:rPr>
          <w:lang w:val="es-PY"/>
        </w:rPr>
      </w:pPr>
      <w:r w:rsidRPr="00D30886">
        <w:rPr>
          <w:lang w:val="es-PY"/>
        </w:rPr>
        <w:t xml:space="preserve">NO trate de limpiar una herida grande, ya que esto puede causar un sangrado más profuso. </w:t>
      </w:r>
    </w:p>
    <w:p w:rsidR="00E27382" w:rsidRPr="00390479" w:rsidRDefault="00000000">
      <w:pPr>
        <w:spacing w:after="0" w:line="259" w:lineRule="auto"/>
        <w:ind w:left="0" w:right="0" w:firstLine="0"/>
        <w:jc w:val="left"/>
        <w:rPr>
          <w:lang w:val="es-PY"/>
        </w:rPr>
      </w:pPr>
      <w:r w:rsidRPr="00390479">
        <w:rPr>
          <w:lang w:val="es-PY"/>
        </w:rPr>
        <w:t xml:space="preserve"> </w:t>
      </w:r>
    </w:p>
    <w:p w:rsidR="00D30886" w:rsidRDefault="00000000" w:rsidP="00D30886">
      <w:pPr>
        <w:pStyle w:val="Prrafodelista"/>
        <w:numPr>
          <w:ilvl w:val="0"/>
          <w:numId w:val="3"/>
        </w:numPr>
        <w:spacing w:after="7"/>
        <w:ind w:right="0"/>
        <w:jc w:val="left"/>
        <w:rPr>
          <w:lang w:val="es-PY"/>
        </w:rPr>
      </w:pPr>
      <w:r w:rsidRPr="00D30886">
        <w:rPr>
          <w:b/>
          <w:lang w:val="es-PY"/>
        </w:rPr>
        <w:t>Conocer el procedimiento adecuado para tratar a una víctima de envenenamiento.</w:t>
      </w:r>
      <w:r w:rsidRPr="00D30886">
        <w:rPr>
          <w:lang w:val="es-PY"/>
        </w:rPr>
        <w:t xml:space="preserve"> </w:t>
      </w:r>
    </w:p>
    <w:p w:rsidR="00D30886" w:rsidRDefault="00000000" w:rsidP="00D30886">
      <w:pPr>
        <w:pStyle w:val="Prrafodelista"/>
        <w:numPr>
          <w:ilvl w:val="0"/>
          <w:numId w:val="13"/>
        </w:numPr>
        <w:spacing w:after="7"/>
        <w:ind w:right="0"/>
        <w:jc w:val="left"/>
        <w:rPr>
          <w:lang w:val="es-PY"/>
        </w:rPr>
      </w:pPr>
      <w:r w:rsidRPr="00D30886">
        <w:rPr>
          <w:lang w:val="es-PY"/>
        </w:rPr>
        <w:t xml:space="preserve">Examine y vigile las vías respiratorias, la respiración y el pulso de la persona. Inicie respiración boca a boca y RCP, de ser necesario. </w:t>
      </w:r>
    </w:p>
    <w:p w:rsidR="00D30886" w:rsidRDefault="00000000" w:rsidP="00D30886">
      <w:pPr>
        <w:pStyle w:val="Prrafodelista"/>
        <w:numPr>
          <w:ilvl w:val="0"/>
          <w:numId w:val="13"/>
        </w:numPr>
        <w:spacing w:after="7"/>
        <w:ind w:right="0"/>
        <w:jc w:val="left"/>
        <w:rPr>
          <w:lang w:val="es-PY"/>
        </w:rPr>
      </w:pPr>
      <w:r w:rsidRPr="00D30886">
        <w:rPr>
          <w:lang w:val="es-PY"/>
        </w:rPr>
        <w:t>Trate de constatar que la persona ciertamente se haya intoxicado, ya que puede ser difícil determinarlo. Algunas señales son aliento con olor a químicos, quemaduras alrededor de la boca, dificultad para respirar, vómitos u olores infrecuentes en la persona.</w:t>
      </w:r>
    </w:p>
    <w:p w:rsidR="00D30886" w:rsidRDefault="00000000" w:rsidP="00D30886">
      <w:pPr>
        <w:pStyle w:val="Prrafodelista"/>
        <w:numPr>
          <w:ilvl w:val="0"/>
          <w:numId w:val="13"/>
        </w:numPr>
        <w:spacing w:after="7"/>
        <w:ind w:right="0"/>
        <w:jc w:val="left"/>
        <w:rPr>
          <w:lang w:val="es-PY"/>
        </w:rPr>
      </w:pPr>
      <w:r w:rsidRPr="00D30886">
        <w:rPr>
          <w:lang w:val="es-PY"/>
        </w:rPr>
        <w:lastRenderedPageBreak/>
        <w:t xml:space="preserve">Si es posible, identifique el tóxico. </w:t>
      </w:r>
    </w:p>
    <w:p w:rsidR="00D30886" w:rsidRDefault="00000000" w:rsidP="00D30886">
      <w:pPr>
        <w:pStyle w:val="Prrafodelista"/>
        <w:numPr>
          <w:ilvl w:val="0"/>
          <w:numId w:val="13"/>
        </w:numPr>
        <w:spacing w:after="7"/>
        <w:ind w:right="0"/>
        <w:jc w:val="left"/>
        <w:rPr>
          <w:lang w:val="es-PY"/>
        </w:rPr>
      </w:pPr>
      <w:r w:rsidRPr="00D30886">
        <w:rPr>
          <w:lang w:val="es-PY"/>
        </w:rPr>
        <w:t xml:space="preserve">No provoque el vómito en la persona, a menos que así lo indique el Centro de toxicología o un profesional de la salud. </w:t>
      </w:r>
    </w:p>
    <w:p w:rsidR="00D30886" w:rsidRDefault="00000000" w:rsidP="00D30886">
      <w:pPr>
        <w:pStyle w:val="Prrafodelista"/>
        <w:numPr>
          <w:ilvl w:val="0"/>
          <w:numId w:val="13"/>
        </w:numPr>
        <w:spacing w:after="7"/>
        <w:ind w:right="0"/>
        <w:jc w:val="left"/>
        <w:rPr>
          <w:lang w:val="es-PY"/>
        </w:rPr>
      </w:pPr>
      <w:r w:rsidRPr="00D30886">
        <w:rPr>
          <w:lang w:val="es-PY"/>
        </w:rPr>
        <w:t xml:space="preserve">Si la persona vomita, despeje las vías respiratorias. Envuelva un pedazo de tela en los dedos de la mano antes de limpiar la boca y la garganta.. </w:t>
      </w:r>
    </w:p>
    <w:p w:rsidR="00D30886" w:rsidRDefault="00000000" w:rsidP="00D30886">
      <w:pPr>
        <w:pStyle w:val="Prrafodelista"/>
        <w:numPr>
          <w:ilvl w:val="0"/>
          <w:numId w:val="13"/>
        </w:numPr>
        <w:spacing w:after="7"/>
        <w:ind w:right="0"/>
        <w:jc w:val="left"/>
        <w:rPr>
          <w:lang w:val="es-PY"/>
        </w:rPr>
      </w:pPr>
      <w:r w:rsidRPr="00D30886">
        <w:rPr>
          <w:lang w:val="es-PY"/>
        </w:rPr>
        <w:t xml:space="preserve">Mantenga a la persona cómoda. Gírela sobre su lado izquierdo y permanezca allí mientras consigue o espera la ayuda médica. </w:t>
      </w:r>
    </w:p>
    <w:p w:rsidR="00D30886" w:rsidRDefault="00000000" w:rsidP="00D30886">
      <w:pPr>
        <w:pStyle w:val="Prrafodelista"/>
        <w:numPr>
          <w:ilvl w:val="0"/>
          <w:numId w:val="13"/>
        </w:numPr>
        <w:spacing w:after="7"/>
        <w:ind w:right="0"/>
        <w:jc w:val="left"/>
        <w:rPr>
          <w:lang w:val="es-PY"/>
        </w:rPr>
      </w:pPr>
      <w:r w:rsidRPr="00D30886">
        <w:rPr>
          <w:lang w:val="es-PY"/>
        </w:rPr>
        <w:t xml:space="preserve">Si el tóxico ha salpicado las ropas de la persona, quíteselas y lave la piel con agua. </w:t>
      </w:r>
    </w:p>
    <w:p w:rsidR="00D30886" w:rsidRDefault="00000000" w:rsidP="00D30886">
      <w:pPr>
        <w:pStyle w:val="Prrafodelista"/>
        <w:numPr>
          <w:ilvl w:val="0"/>
          <w:numId w:val="13"/>
        </w:numPr>
        <w:spacing w:after="7"/>
        <w:ind w:right="0"/>
        <w:jc w:val="left"/>
        <w:rPr>
          <w:lang w:val="es-PY"/>
        </w:rPr>
      </w:pPr>
      <w:r w:rsidRPr="00D30886">
        <w:rPr>
          <w:lang w:val="es-PY"/>
        </w:rPr>
        <w:t xml:space="preserve">No administre nada por vía oral a una persona inconsciente. </w:t>
      </w:r>
    </w:p>
    <w:p w:rsidR="00D30886" w:rsidRDefault="00000000" w:rsidP="00D30886">
      <w:pPr>
        <w:pStyle w:val="Prrafodelista"/>
        <w:numPr>
          <w:ilvl w:val="0"/>
          <w:numId w:val="13"/>
        </w:numPr>
        <w:spacing w:after="7"/>
        <w:ind w:right="0"/>
        <w:jc w:val="left"/>
        <w:rPr>
          <w:lang w:val="es-PY"/>
        </w:rPr>
      </w:pPr>
      <w:r w:rsidRPr="00D30886">
        <w:rPr>
          <w:lang w:val="es-PY"/>
        </w:rPr>
        <w:t xml:space="preserve">No intente neutralizar el tóxico con zumo de limón, vinagre ni cualquier otra sustancia, a menos que así lo indique el personal del Centro de Toxicología o un médico. </w:t>
      </w:r>
    </w:p>
    <w:p w:rsidR="00E27382" w:rsidRPr="00D30886" w:rsidRDefault="00000000" w:rsidP="00D30886">
      <w:pPr>
        <w:pStyle w:val="Prrafodelista"/>
        <w:numPr>
          <w:ilvl w:val="0"/>
          <w:numId w:val="13"/>
        </w:numPr>
        <w:spacing w:after="7"/>
        <w:ind w:right="0"/>
        <w:jc w:val="left"/>
        <w:rPr>
          <w:lang w:val="es-PY"/>
        </w:rPr>
      </w:pPr>
      <w:r w:rsidRPr="00D30886">
        <w:rPr>
          <w:lang w:val="es-PY"/>
        </w:rPr>
        <w:t xml:space="preserve">No espere a que se presenten los síntomas si sospecha que una persona se ha intoxicado. </w:t>
      </w:r>
    </w:p>
    <w:p w:rsidR="00E27382" w:rsidRPr="00390479" w:rsidRDefault="00000000">
      <w:pPr>
        <w:spacing w:after="0" w:line="259" w:lineRule="auto"/>
        <w:ind w:left="0" w:right="0" w:firstLine="0"/>
        <w:jc w:val="left"/>
        <w:rPr>
          <w:lang w:val="es-PY"/>
        </w:rPr>
      </w:pPr>
      <w:r w:rsidRPr="00390479">
        <w:rPr>
          <w:b/>
          <w:lang w:val="es-PY"/>
        </w:rPr>
        <w:t xml:space="preserve"> </w:t>
      </w:r>
    </w:p>
    <w:p w:rsidR="00D30886" w:rsidRDefault="00000000" w:rsidP="00D30886">
      <w:pPr>
        <w:pStyle w:val="Prrafodelista"/>
        <w:numPr>
          <w:ilvl w:val="0"/>
          <w:numId w:val="3"/>
        </w:numPr>
        <w:spacing w:after="7"/>
        <w:ind w:right="0"/>
        <w:jc w:val="left"/>
        <w:rPr>
          <w:lang w:val="es-PY"/>
        </w:rPr>
      </w:pPr>
      <w:r w:rsidRPr="00D30886">
        <w:rPr>
          <w:b/>
          <w:lang w:val="es-PY"/>
        </w:rPr>
        <w:t>Conocer el procedimiento adecuado para ayudar a las víctimas con quemaduras de primer, segundo y tercer grado.</w:t>
      </w:r>
      <w:r w:rsidRPr="00D30886">
        <w:rPr>
          <w:lang w:val="es-PY"/>
        </w:rPr>
        <w:t xml:space="preserve"> </w:t>
      </w:r>
    </w:p>
    <w:p w:rsidR="00D30886" w:rsidRDefault="00000000" w:rsidP="00D30886">
      <w:pPr>
        <w:pStyle w:val="Prrafodelista"/>
        <w:numPr>
          <w:ilvl w:val="0"/>
          <w:numId w:val="14"/>
        </w:numPr>
        <w:spacing w:after="7"/>
        <w:ind w:right="0"/>
        <w:jc w:val="left"/>
        <w:rPr>
          <w:lang w:val="es-PY"/>
        </w:rPr>
      </w:pPr>
      <w:r w:rsidRPr="00D30886">
        <w:rPr>
          <w:b/>
          <w:lang w:val="es-PY"/>
        </w:rPr>
        <w:t>Quemaduras de primer grado:</w:t>
      </w:r>
      <w:r w:rsidRPr="00D30886">
        <w:rPr>
          <w:lang w:val="es-PY"/>
        </w:rPr>
        <w:t xml:space="preserve"> afectan solo la capa exterior de la piel y causan dolor, enrojecimiento e inflamación.</w:t>
      </w:r>
    </w:p>
    <w:p w:rsidR="00D30886" w:rsidRDefault="00000000" w:rsidP="00D30886">
      <w:pPr>
        <w:pStyle w:val="Prrafodelista"/>
        <w:numPr>
          <w:ilvl w:val="0"/>
          <w:numId w:val="14"/>
        </w:numPr>
        <w:spacing w:after="7"/>
        <w:ind w:right="0"/>
        <w:jc w:val="left"/>
        <w:rPr>
          <w:lang w:val="es-PY"/>
        </w:rPr>
      </w:pPr>
      <w:r w:rsidRPr="00D30886">
        <w:rPr>
          <w:b/>
          <w:lang w:val="es-PY"/>
        </w:rPr>
        <w:t>Quemaduras de segundo grado</w:t>
      </w:r>
      <w:r w:rsidRPr="00D30886">
        <w:rPr>
          <w:lang w:val="es-PY"/>
        </w:rPr>
        <w:t xml:space="preserve">: afectan tanto la capa externa como la capa subyacente de la piel, lo que produce dolor, enrojecimiento, inflamación y formación de ampollas. También se denominan quemaduras de espesor parcial. </w:t>
      </w:r>
    </w:p>
    <w:p w:rsidR="00E27382" w:rsidRPr="00D30886" w:rsidRDefault="00CE30BD" w:rsidP="00D30886">
      <w:pPr>
        <w:pStyle w:val="Prrafodelista"/>
        <w:numPr>
          <w:ilvl w:val="0"/>
          <w:numId w:val="14"/>
        </w:numPr>
        <w:spacing w:after="7"/>
        <w:ind w:right="0"/>
        <w:jc w:val="left"/>
        <w:rPr>
          <w:lang w:val="es-PY"/>
        </w:rPr>
      </w:pPr>
      <w:r>
        <w:rPr>
          <w:noProof/>
        </w:rPr>
        <w:lastRenderedPageBreak/>
        <w:drawing>
          <wp:anchor distT="0" distB="0" distL="114300" distR="114300" simplePos="0" relativeHeight="251663360" behindDoc="0" locked="0" layoutInCell="1" allowOverlap="1" wp14:anchorId="2AABF4DD">
            <wp:simplePos x="0" y="0"/>
            <wp:positionH relativeFrom="column">
              <wp:posOffset>343535</wp:posOffset>
            </wp:positionH>
            <wp:positionV relativeFrom="paragraph">
              <wp:posOffset>572770</wp:posOffset>
            </wp:positionV>
            <wp:extent cx="6482715" cy="5183505"/>
            <wp:effectExtent l="0" t="0" r="0" b="0"/>
            <wp:wrapTopAndBottom/>
            <wp:docPr id="870064871" name="Imagen 2" descr="Quemaduras: MedlinePlus enciclopedia médica illust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maduras: MedlinePlus enciclopedia médica illustra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715" cy="518350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D30886">
        <w:rPr>
          <w:b/>
          <w:lang w:val="es-PY"/>
        </w:rPr>
        <w:t xml:space="preserve">Quemaduras de tercer grado: </w:t>
      </w:r>
      <w:r w:rsidR="00000000" w:rsidRPr="00D30886">
        <w:rPr>
          <w:lang w:val="es-PY"/>
        </w:rPr>
        <w:t>afectan las capas profundas de la piel y también se denominan quemaduras de es</w:t>
      </w:r>
      <w:r>
        <w:fldChar w:fldCharType="begin"/>
      </w:r>
      <w:r w:rsidRPr="00CE30BD">
        <w:rPr>
          <w:lang w:val="es-PY"/>
        </w:rPr>
        <w:instrText xml:space="preserve"> INCLUDEPICTURE "/Users/misael_lc/Library/Group Containers/UBF8T346G9.ms/WebArchiveCopyPasteTempFiles/com.microsoft.Word/1078.jpg" \* MERGEFORMATINET </w:instrText>
      </w:r>
      <w:r>
        <w:fldChar w:fldCharType="separate"/>
      </w:r>
      <w:r>
        <w:fldChar w:fldCharType="end"/>
      </w:r>
      <w:r w:rsidR="00000000" w:rsidRPr="00D30886">
        <w:rPr>
          <w:lang w:val="es-PY"/>
        </w:rPr>
        <w:t xml:space="preserve">pesor completo. Pueden provocar coloración blanquecina, oscura o carbonizada de la piel y esta puede quedar insensible. </w:t>
      </w:r>
    </w:p>
    <w:p w:rsidR="00CE30BD" w:rsidRDefault="00CE30BD" w:rsidP="00D30886">
      <w:pPr>
        <w:pStyle w:val="Prrafodelista"/>
        <w:spacing w:after="7"/>
        <w:ind w:left="728" w:right="0" w:firstLine="0"/>
        <w:jc w:val="left"/>
        <w:rPr>
          <w:b/>
          <w:lang w:val="es-PY"/>
        </w:rPr>
      </w:pPr>
    </w:p>
    <w:p w:rsidR="00CE30BD" w:rsidRDefault="00CE30BD" w:rsidP="00D30886">
      <w:pPr>
        <w:pStyle w:val="Prrafodelista"/>
        <w:spacing w:after="7"/>
        <w:ind w:left="728" w:right="0" w:firstLine="0"/>
        <w:jc w:val="left"/>
        <w:rPr>
          <w:b/>
          <w:lang w:val="es-PY"/>
        </w:rPr>
      </w:pPr>
    </w:p>
    <w:p w:rsidR="00CE30BD" w:rsidRDefault="00CE30BD" w:rsidP="00D30886">
      <w:pPr>
        <w:pStyle w:val="Prrafodelista"/>
        <w:spacing w:after="7"/>
        <w:ind w:left="728" w:right="0" w:firstLine="0"/>
        <w:jc w:val="left"/>
        <w:rPr>
          <w:b/>
          <w:lang w:val="es-PY"/>
        </w:rPr>
      </w:pPr>
    </w:p>
    <w:p w:rsidR="00CE30BD" w:rsidRDefault="00CE30BD" w:rsidP="00D30886">
      <w:pPr>
        <w:pStyle w:val="Prrafodelista"/>
        <w:spacing w:after="7"/>
        <w:ind w:left="728" w:right="0" w:firstLine="0"/>
        <w:jc w:val="left"/>
        <w:rPr>
          <w:b/>
          <w:lang w:val="es-PY"/>
        </w:rPr>
      </w:pPr>
    </w:p>
    <w:p w:rsidR="00D30886" w:rsidRDefault="00000000" w:rsidP="00D30886">
      <w:pPr>
        <w:pStyle w:val="Prrafodelista"/>
        <w:spacing w:after="7"/>
        <w:ind w:left="728" w:right="0" w:firstLine="0"/>
        <w:jc w:val="left"/>
        <w:rPr>
          <w:lang w:val="es-PY"/>
        </w:rPr>
      </w:pPr>
      <w:r w:rsidRPr="00D30886">
        <w:rPr>
          <w:b/>
          <w:lang w:val="es-PY"/>
        </w:rPr>
        <w:t>Las quemaduras se clasifican en dos grupos:</w:t>
      </w:r>
      <w:r w:rsidRPr="00D30886">
        <w:rPr>
          <w:lang w:val="es-PY"/>
        </w:rPr>
        <w:t xml:space="preserve"> </w:t>
      </w:r>
    </w:p>
    <w:p w:rsidR="00D30886" w:rsidRDefault="00000000" w:rsidP="00D30886">
      <w:pPr>
        <w:pStyle w:val="Prrafodelista"/>
        <w:numPr>
          <w:ilvl w:val="0"/>
          <w:numId w:val="15"/>
        </w:numPr>
        <w:spacing w:after="7"/>
        <w:ind w:right="0"/>
        <w:jc w:val="left"/>
        <w:rPr>
          <w:lang w:val="es-PY"/>
        </w:rPr>
      </w:pPr>
      <w:r w:rsidRPr="00390479">
        <w:rPr>
          <w:b/>
          <w:i/>
          <w:lang w:val="es-PY"/>
        </w:rPr>
        <w:t>Las quemaduras menores son:</w:t>
      </w:r>
      <w:r w:rsidRPr="00390479">
        <w:rPr>
          <w:lang w:val="es-PY"/>
        </w:rPr>
        <w:t xml:space="preserve"> </w:t>
      </w:r>
    </w:p>
    <w:p w:rsidR="00D30886" w:rsidRDefault="00000000" w:rsidP="00D30886">
      <w:pPr>
        <w:pStyle w:val="Prrafodelista"/>
        <w:spacing w:after="7"/>
        <w:ind w:left="1448" w:right="0" w:firstLine="0"/>
        <w:jc w:val="left"/>
        <w:rPr>
          <w:lang w:val="es-PY"/>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-4953</wp:posOffset>
                </wp:positionV>
                <wp:extent cx="228600" cy="349250"/>
                <wp:effectExtent l="0" t="0" r="0" b="0"/>
                <wp:wrapNone/>
                <wp:docPr id="12019" name="Group 12019"/>
                <wp:cNvGraphicFramePr/>
                <a:graphic xmlns:a="http://schemas.openxmlformats.org/drawingml/2006/main">
                  <a:graphicData uri="http://schemas.microsoft.com/office/word/2010/wordprocessingGroup">
                    <wpg:wgp>
                      <wpg:cNvGrpSpPr/>
                      <wpg:grpSpPr>
                        <a:xfrm>
                          <a:off x="0" y="0"/>
                          <a:ext cx="228600" cy="349250"/>
                          <a:chOff x="0" y="0"/>
                          <a:chExt cx="228600" cy="349250"/>
                        </a:xfrm>
                      </wpg:grpSpPr>
                      <pic:pic xmlns:pic="http://schemas.openxmlformats.org/drawingml/2006/picture">
                        <pic:nvPicPr>
                          <pic:cNvPr id="1138" name="Picture 1138"/>
                          <pic:cNvPicPr/>
                        </pic:nvPicPr>
                        <pic:blipFill>
                          <a:blip r:embed="rId10"/>
                          <a:stretch>
                            <a:fillRect/>
                          </a:stretch>
                        </pic:blipFill>
                        <pic:spPr>
                          <a:xfrm>
                            <a:off x="0" y="0"/>
                            <a:ext cx="228600" cy="171450"/>
                          </a:xfrm>
                          <a:prstGeom prst="rect">
                            <a:avLst/>
                          </a:prstGeom>
                        </pic:spPr>
                      </pic:pic>
                      <pic:pic xmlns:pic="http://schemas.openxmlformats.org/drawingml/2006/picture">
                        <pic:nvPicPr>
                          <pic:cNvPr id="1143" name="Picture 1143"/>
                          <pic:cNvPicPr/>
                        </pic:nvPicPr>
                        <pic:blipFill>
                          <a:blip r:embed="rId10"/>
                          <a:stretch>
                            <a:fillRect/>
                          </a:stretch>
                        </pic:blipFill>
                        <pic:spPr>
                          <a:xfrm>
                            <a:off x="0" y="177800"/>
                            <a:ext cx="228600" cy="171450"/>
                          </a:xfrm>
                          <a:prstGeom prst="rect">
                            <a:avLst/>
                          </a:prstGeom>
                        </pic:spPr>
                      </pic:pic>
                    </wpg:wgp>
                  </a:graphicData>
                </a:graphic>
              </wp:anchor>
            </w:drawing>
          </mc:Choice>
          <mc:Fallback xmlns:a="http://schemas.openxmlformats.org/drawingml/2006/main">
            <w:pict>
              <v:group id="Group 12019" style="width:18pt;height:27.5pt;position:absolute;z-index:-2147483565;mso-position-horizontal-relative:text;mso-position-horizontal:absolute;margin-left:0pt;mso-position-vertical-relative:text;margin-top:-0.390045pt;" coordsize="2286,3492">
                <v:shape id="Picture 1138" style="position:absolute;width:2286;height:1714;left:0;top:0;" filled="f">
                  <v:imagedata r:id="rId11"/>
                </v:shape>
                <v:shape id="Picture 1143" style="position:absolute;width:2286;height:1714;left:0;top:1778;" filled="f">
                  <v:imagedata r:id="rId11"/>
                </v:shape>
              </v:group>
            </w:pict>
          </mc:Fallback>
        </mc:AlternateContent>
      </w:r>
      <w:r w:rsidRPr="00D30886">
        <w:rPr>
          <w:lang w:val="es-PY"/>
        </w:rPr>
        <w:t xml:space="preserve">Quemaduras de primer grado en cualquier parte del cuerpo. </w:t>
      </w:r>
    </w:p>
    <w:p w:rsidR="00E27382" w:rsidRDefault="00000000" w:rsidP="00D30886">
      <w:pPr>
        <w:pStyle w:val="Prrafodelista"/>
        <w:spacing w:after="7"/>
        <w:ind w:left="1448" w:right="0" w:firstLine="0"/>
        <w:jc w:val="left"/>
        <w:rPr>
          <w:lang w:val="es-PY"/>
        </w:rPr>
      </w:pPr>
      <w:r w:rsidRPr="00390479">
        <w:rPr>
          <w:lang w:val="es-PY"/>
        </w:rPr>
        <w:t xml:space="preserve">Quemaduras de segundo grado de menos de 2 a 3 pulgadas de ancho. </w:t>
      </w:r>
    </w:p>
    <w:p w:rsidR="00D30886" w:rsidRDefault="00D30886" w:rsidP="00D30886">
      <w:pPr>
        <w:pStyle w:val="Prrafodelista"/>
        <w:spacing w:after="7"/>
        <w:ind w:left="1448" w:right="0" w:firstLine="0"/>
        <w:jc w:val="left"/>
        <w:rPr>
          <w:u w:val="single"/>
          <w:lang w:val="es-PY"/>
        </w:rPr>
      </w:pPr>
      <w:r w:rsidRPr="00D30886">
        <w:rPr>
          <w:u w:val="single"/>
          <w:lang w:val="es-PY"/>
        </w:rPr>
        <w:t>Pasos a seguir</w:t>
      </w:r>
    </w:p>
    <w:p w:rsidR="00D30886" w:rsidRPr="00D30886" w:rsidRDefault="00D30886" w:rsidP="00D30886">
      <w:pPr>
        <w:pStyle w:val="Prrafodelista"/>
        <w:numPr>
          <w:ilvl w:val="0"/>
          <w:numId w:val="16"/>
        </w:numPr>
        <w:spacing w:after="7"/>
        <w:ind w:right="0"/>
        <w:jc w:val="left"/>
        <w:rPr>
          <w:u w:val="single"/>
          <w:lang w:val="es-PY"/>
        </w:rPr>
      </w:pPr>
      <w:r w:rsidRPr="00390479">
        <w:rPr>
          <w:lang w:val="es-PY"/>
        </w:rPr>
        <w:t xml:space="preserve">Deje correr agua fría sobre el área de la quemadura o sumerja el área en agua fría, pero no helada. Mantenga el área en el agua durante al menos 5 minutos. Una toalla limpia, húmeda y fría también ayuda a reducir el dolor. </w:t>
      </w:r>
    </w:p>
    <w:p w:rsidR="00D30886" w:rsidRPr="00D30886" w:rsidRDefault="00D30886" w:rsidP="00D30886">
      <w:pPr>
        <w:pStyle w:val="Prrafodelista"/>
        <w:numPr>
          <w:ilvl w:val="0"/>
          <w:numId w:val="16"/>
        </w:numPr>
        <w:spacing w:after="7"/>
        <w:ind w:right="0"/>
        <w:jc w:val="left"/>
        <w:rPr>
          <w:u w:val="single"/>
          <w:lang w:val="es-PY"/>
        </w:rPr>
      </w:pPr>
      <w:r w:rsidRPr="00D30886">
        <w:rPr>
          <w:lang w:val="es-PY"/>
        </w:rPr>
        <w:t xml:space="preserve">Calme y bríndele confianza a la persona. </w:t>
      </w:r>
    </w:p>
    <w:p w:rsidR="00D30886" w:rsidRPr="00D30886" w:rsidRDefault="00D30886" w:rsidP="00D30886">
      <w:pPr>
        <w:pStyle w:val="Prrafodelista"/>
        <w:numPr>
          <w:ilvl w:val="0"/>
          <w:numId w:val="16"/>
        </w:numPr>
        <w:spacing w:after="7"/>
        <w:ind w:right="0"/>
        <w:jc w:val="left"/>
        <w:rPr>
          <w:u w:val="single"/>
          <w:lang w:val="es-PY"/>
        </w:rPr>
      </w:pPr>
      <w:r w:rsidRPr="00D30886">
        <w:rPr>
          <w:lang w:val="es-PY"/>
        </w:rPr>
        <w:t xml:space="preserve">Luego de lavar o remojar la quemadura en agua, cúbrala con un vendaje estéril y seco o con un apósito limpio. </w:t>
      </w:r>
    </w:p>
    <w:p w:rsidR="00D73B5E" w:rsidRPr="00D73B5E" w:rsidRDefault="00D30886" w:rsidP="00D73B5E">
      <w:pPr>
        <w:pStyle w:val="Prrafodelista"/>
        <w:numPr>
          <w:ilvl w:val="0"/>
          <w:numId w:val="16"/>
        </w:numPr>
        <w:spacing w:after="7"/>
        <w:ind w:right="0"/>
        <w:jc w:val="left"/>
        <w:rPr>
          <w:u w:val="single"/>
          <w:lang w:val="es-PY"/>
        </w:rPr>
      </w:pPr>
      <w:r w:rsidRPr="00D30886">
        <w:rPr>
          <w:lang w:val="es-PY"/>
        </w:rPr>
        <w:lastRenderedPageBreak/>
        <w:t xml:space="preserve">Proteja la quemadura de presiones o fricciones. </w:t>
      </w:r>
    </w:p>
    <w:p w:rsidR="00D73B5E" w:rsidRPr="00D73B5E" w:rsidRDefault="00D30886" w:rsidP="00D73B5E">
      <w:pPr>
        <w:pStyle w:val="Prrafodelista"/>
        <w:numPr>
          <w:ilvl w:val="0"/>
          <w:numId w:val="16"/>
        </w:numPr>
        <w:spacing w:after="7"/>
        <w:ind w:right="0"/>
        <w:jc w:val="left"/>
        <w:rPr>
          <w:u w:val="single"/>
          <w:lang w:val="es-PY"/>
        </w:rPr>
      </w:pPr>
      <w:r w:rsidRPr="00D73B5E">
        <w:rPr>
          <w:lang w:val="es-PY"/>
        </w:rPr>
        <w:t xml:space="preserve">El ibuprofeno o el paracetamol de venta libre pueden ayudar a aliviar el dolor y la inflamación. </w:t>
      </w:r>
    </w:p>
    <w:p w:rsidR="00D73B5E" w:rsidRPr="00D73B5E" w:rsidRDefault="00D30886" w:rsidP="00D73B5E">
      <w:pPr>
        <w:pStyle w:val="Prrafodelista"/>
        <w:numPr>
          <w:ilvl w:val="0"/>
          <w:numId w:val="16"/>
        </w:numPr>
        <w:spacing w:after="7"/>
        <w:ind w:right="0"/>
        <w:jc w:val="left"/>
        <w:rPr>
          <w:u w:val="single"/>
          <w:lang w:val="es-PY"/>
        </w:rPr>
      </w:pPr>
      <w:r w:rsidRPr="00D73B5E">
        <w:rPr>
          <w:lang w:val="es-PY"/>
        </w:rPr>
        <w:t xml:space="preserve">NO le dé ácido acetilsalicílico (aspirina) a niños menores de 12 años. </w:t>
      </w:r>
    </w:p>
    <w:p w:rsidR="00D73B5E" w:rsidRPr="00D73B5E" w:rsidRDefault="00D30886" w:rsidP="00D73B5E">
      <w:pPr>
        <w:pStyle w:val="Prrafodelista"/>
        <w:numPr>
          <w:ilvl w:val="0"/>
          <w:numId w:val="16"/>
        </w:numPr>
        <w:spacing w:after="7"/>
        <w:ind w:right="0"/>
        <w:jc w:val="left"/>
        <w:rPr>
          <w:u w:val="single"/>
          <w:lang w:val="es-PY"/>
        </w:rPr>
      </w:pPr>
      <w:r w:rsidRPr="00D73B5E">
        <w:rPr>
          <w:lang w:val="es-PY"/>
        </w:rPr>
        <w:t xml:space="preserve">Una vez que se enfríe la piel, una loción humectante también puede servir. </w:t>
      </w:r>
    </w:p>
    <w:p w:rsidR="00D30886" w:rsidRPr="00D73B5E" w:rsidRDefault="00D73B5E" w:rsidP="00D73B5E">
      <w:pPr>
        <w:pStyle w:val="Prrafodelista"/>
        <w:numPr>
          <w:ilvl w:val="0"/>
          <w:numId w:val="16"/>
        </w:numPr>
        <w:spacing w:after="7"/>
        <w:ind w:right="0"/>
        <w:jc w:val="left"/>
        <w:rPr>
          <w:u w:val="single"/>
          <w:lang w:val="es-PY"/>
        </w:rPr>
      </w:pPr>
      <w:r>
        <w:rPr>
          <w:lang w:val="es-PY"/>
        </w:rPr>
        <w:t xml:space="preserve">Verifique </w:t>
      </w:r>
      <w:r w:rsidR="00D30886" w:rsidRPr="00D73B5E">
        <w:rPr>
          <w:lang w:val="es-PY"/>
        </w:rPr>
        <w:t xml:space="preserve">que la persona esté al día con la vacuna antitetánica </w:t>
      </w:r>
    </w:p>
    <w:p w:rsidR="00D30886" w:rsidRDefault="00000000" w:rsidP="00D30886">
      <w:pPr>
        <w:pStyle w:val="Prrafodelista"/>
        <w:numPr>
          <w:ilvl w:val="0"/>
          <w:numId w:val="15"/>
        </w:numPr>
        <w:spacing w:after="4" w:line="251" w:lineRule="auto"/>
        <w:ind w:right="0"/>
        <w:jc w:val="left"/>
        <w:rPr>
          <w:lang w:val="es-PY"/>
        </w:rPr>
      </w:pPr>
      <w:r w:rsidRPr="00D30886">
        <w:rPr>
          <w:b/>
          <w:i/>
          <w:lang w:val="es-PY"/>
        </w:rPr>
        <w:t>Las quemaduras mayores abarcan:</w:t>
      </w:r>
      <w:r w:rsidRPr="00D30886">
        <w:rPr>
          <w:lang w:val="es-PY"/>
        </w:rPr>
        <w:t xml:space="preserve"> </w:t>
      </w:r>
    </w:p>
    <w:p w:rsidR="00D30886" w:rsidRDefault="00000000" w:rsidP="00D30886">
      <w:pPr>
        <w:pStyle w:val="Prrafodelista"/>
        <w:spacing w:after="4" w:line="251" w:lineRule="auto"/>
        <w:ind w:left="1448" w:right="0" w:firstLine="0"/>
        <w:jc w:val="left"/>
        <w:rPr>
          <w:lang w:val="es-PY"/>
        </w:rPr>
      </w:pPr>
      <w:r w:rsidRPr="00D30886">
        <w:rPr>
          <w:lang w:val="es-PY"/>
        </w:rPr>
        <w:t xml:space="preserve">Quemaduras de tercer grado </w:t>
      </w:r>
    </w:p>
    <w:p w:rsidR="00D30886" w:rsidRDefault="00D30886" w:rsidP="00D30886">
      <w:pPr>
        <w:pStyle w:val="Prrafodelista"/>
        <w:spacing w:after="4" w:line="251" w:lineRule="auto"/>
        <w:ind w:left="1448" w:right="0" w:firstLine="0"/>
        <w:jc w:val="left"/>
        <w:rPr>
          <w:lang w:val="es-PY"/>
        </w:rPr>
      </w:pPr>
      <w:r>
        <w:rPr>
          <w:lang w:val="es-PY"/>
        </w:rPr>
        <w:t>Q</w:t>
      </w:r>
      <w:r w:rsidR="00000000" w:rsidRPr="00390479">
        <w:rPr>
          <w:lang w:val="es-PY"/>
        </w:rPr>
        <w:t xml:space="preserve">uemaduras de segundo grado de más de 2 a 3 pulgadas de ancho </w:t>
      </w:r>
    </w:p>
    <w:p w:rsidR="00E27382" w:rsidRDefault="00000000" w:rsidP="00D30886">
      <w:pPr>
        <w:pStyle w:val="Prrafodelista"/>
        <w:spacing w:after="4" w:line="251" w:lineRule="auto"/>
        <w:ind w:left="1448" w:right="0" w:firstLine="0"/>
        <w:jc w:val="left"/>
        <w:rPr>
          <w:lang w:val="es-PY"/>
        </w:rPr>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-354201</wp:posOffset>
                </wp:positionV>
                <wp:extent cx="228600" cy="520699"/>
                <wp:effectExtent l="0" t="0" r="0" b="0"/>
                <wp:wrapNone/>
                <wp:docPr id="12021" name="Group 12021"/>
                <wp:cNvGraphicFramePr/>
                <a:graphic xmlns:a="http://schemas.openxmlformats.org/drawingml/2006/main">
                  <a:graphicData uri="http://schemas.microsoft.com/office/word/2010/wordprocessingGroup">
                    <wpg:wgp>
                      <wpg:cNvGrpSpPr/>
                      <wpg:grpSpPr>
                        <a:xfrm>
                          <a:off x="0" y="0"/>
                          <a:ext cx="228600" cy="520699"/>
                          <a:chOff x="0" y="0"/>
                          <a:chExt cx="228600" cy="520699"/>
                        </a:xfrm>
                      </wpg:grpSpPr>
                      <pic:pic xmlns:pic="http://schemas.openxmlformats.org/drawingml/2006/picture">
                        <pic:nvPicPr>
                          <pic:cNvPr id="1150" name="Picture 1150"/>
                          <pic:cNvPicPr/>
                        </pic:nvPicPr>
                        <pic:blipFill>
                          <a:blip r:embed="rId10"/>
                          <a:stretch>
                            <a:fillRect/>
                          </a:stretch>
                        </pic:blipFill>
                        <pic:spPr>
                          <a:xfrm>
                            <a:off x="0" y="0"/>
                            <a:ext cx="228600" cy="171450"/>
                          </a:xfrm>
                          <a:prstGeom prst="rect">
                            <a:avLst/>
                          </a:prstGeom>
                        </pic:spPr>
                      </pic:pic>
                      <pic:pic xmlns:pic="http://schemas.openxmlformats.org/drawingml/2006/picture">
                        <pic:nvPicPr>
                          <pic:cNvPr id="1154" name="Picture 1154"/>
                          <pic:cNvPicPr/>
                        </pic:nvPicPr>
                        <pic:blipFill>
                          <a:blip r:embed="rId10"/>
                          <a:stretch>
                            <a:fillRect/>
                          </a:stretch>
                        </pic:blipFill>
                        <pic:spPr>
                          <a:xfrm>
                            <a:off x="0" y="174624"/>
                            <a:ext cx="228600" cy="171450"/>
                          </a:xfrm>
                          <a:prstGeom prst="rect">
                            <a:avLst/>
                          </a:prstGeom>
                        </pic:spPr>
                      </pic:pic>
                      <pic:pic xmlns:pic="http://schemas.openxmlformats.org/drawingml/2006/picture">
                        <pic:nvPicPr>
                          <pic:cNvPr id="1158" name="Picture 1158"/>
                          <pic:cNvPicPr/>
                        </pic:nvPicPr>
                        <pic:blipFill>
                          <a:blip r:embed="rId10"/>
                          <a:stretch>
                            <a:fillRect/>
                          </a:stretch>
                        </pic:blipFill>
                        <pic:spPr>
                          <a:xfrm>
                            <a:off x="0" y="349249"/>
                            <a:ext cx="228600" cy="171450"/>
                          </a:xfrm>
                          <a:prstGeom prst="rect">
                            <a:avLst/>
                          </a:prstGeom>
                        </pic:spPr>
                      </pic:pic>
                    </wpg:wgp>
                  </a:graphicData>
                </a:graphic>
              </wp:anchor>
            </w:drawing>
          </mc:Choice>
          <mc:Fallback xmlns:a="http://schemas.openxmlformats.org/drawingml/2006/main">
            <w:pict>
              <v:group id="Group 12021" style="width:18pt;height:40.9999pt;position:absolute;z-index:-2147483554;mso-position-horizontal-relative:text;mso-position-horizontal:absolute;margin-left:0pt;mso-position-vertical-relative:text;margin-top:-27.8899pt;" coordsize="2286,5206">
                <v:shape id="Picture 1150" style="position:absolute;width:2286;height:1714;left:0;top:0;" filled="f">
                  <v:imagedata r:id="rId11"/>
                </v:shape>
                <v:shape id="Picture 1154" style="position:absolute;width:2286;height:1714;left:0;top:1746;" filled="f">
                  <v:imagedata r:id="rId11"/>
                </v:shape>
                <v:shape id="Picture 1158" style="position:absolute;width:2286;height:1714;left:0;top:3492;" filled="f">
                  <v:imagedata r:id="rId11"/>
                </v:shape>
              </v:group>
            </w:pict>
          </mc:Fallback>
        </mc:AlternateContent>
      </w:r>
      <w:r w:rsidRPr="00390479">
        <w:rPr>
          <w:lang w:val="es-PY"/>
        </w:rPr>
        <w:t xml:space="preserve">Quemaduras de segundo grado en las manos, los pies, la cara, la ingle, los glúteos o una articulación importante. </w:t>
      </w:r>
    </w:p>
    <w:p w:rsidR="00D73B5E" w:rsidRDefault="00D73B5E" w:rsidP="00D73B5E">
      <w:pPr>
        <w:pStyle w:val="Prrafodelista"/>
        <w:spacing w:after="4" w:line="251" w:lineRule="auto"/>
        <w:ind w:left="1448" w:right="0" w:firstLine="0"/>
        <w:jc w:val="left"/>
        <w:rPr>
          <w:u w:val="single"/>
          <w:lang w:val="es-PY"/>
        </w:rPr>
      </w:pPr>
      <w:r>
        <w:rPr>
          <w:u w:val="single"/>
          <w:lang w:val="es-PY"/>
        </w:rPr>
        <w:t>Pasos a seguir</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bCs/>
          <w:iCs/>
          <w:lang w:val="es-PY"/>
        </w:rPr>
        <w:t>Si alguien se enciende en llamas, dígale que se detenga, se tire al suelo y ruede.</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Envuelva a la persona con un material grueso como un abrigo de algodón o lana, una alfombra o una manta. Esto ayuda a apagar las llamas.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Rocíe agua sobre la persona.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Llame al número local de emergencias.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Cerciórese de que la persona ya no esté en contacto con materiales ardientes o humeantes.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NO le quite las ropas quemadas que estén pegadas a la piel.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Verifique que la persona esté respirando. De ser necesario, comience a administrar respiración artificial y RCP.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Cubra el área de la quemadura con un vendaje estéril y seco (si lo hay) o una tela limpia. Una sábana es suficiente si el área de la quemadura es extensa.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NO aplique ungüentos y evite reventar cualquier ampolla causada por la quemadura.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Si los dedos de las manos o de los pies sufrieron quemaduras, sepárelos con compresas secas, estériles y anti adhesivas.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 xml:space="preserve">Eleve la parte del cuerpo quemada por encima del nivel del corazón. </w:t>
      </w:r>
    </w:p>
    <w:p w:rsidR="00D73B5E" w:rsidRPr="00D73B5E" w:rsidRDefault="00D73B5E" w:rsidP="00D73B5E">
      <w:pPr>
        <w:pStyle w:val="Prrafodelista"/>
        <w:numPr>
          <w:ilvl w:val="0"/>
          <w:numId w:val="17"/>
        </w:numPr>
        <w:spacing w:after="4" w:line="251" w:lineRule="auto"/>
        <w:ind w:right="0"/>
        <w:jc w:val="left"/>
        <w:rPr>
          <w:u w:val="single"/>
          <w:lang w:val="es-PY"/>
        </w:rPr>
      </w:pPr>
      <w:r w:rsidRPr="00D73B5E">
        <w:rPr>
          <w:lang w:val="es-PY"/>
        </w:rPr>
        <w:t>Proteja el área de presiones y fricciones</w:t>
      </w:r>
      <w:r>
        <w:rPr>
          <w:lang w:val="es-PY"/>
        </w:rPr>
        <w:t>.</w:t>
      </w:r>
    </w:p>
    <w:p w:rsidR="00E27382" w:rsidRPr="00D30886" w:rsidRDefault="00000000" w:rsidP="00D30886">
      <w:pPr>
        <w:pStyle w:val="Prrafodelista"/>
        <w:ind w:left="728" w:right="2" w:firstLine="0"/>
        <w:rPr>
          <w:lang w:val="es-PY"/>
        </w:rPr>
      </w:pPr>
      <w:r w:rsidRPr="00D30886">
        <w:rPr>
          <w:lang w:val="es-PY"/>
        </w:rPr>
        <w:t xml:space="preserve">Antes de administrar los primeros auxilios, es importante determinar qué tipo de quemadura tiene la persona. Si usted no está seguro, trátela como una quemadura mayor. Las quemaduras graves necesitan atención médica inmediata. Llame al número local de emergencias. </w:t>
      </w:r>
    </w:p>
    <w:p w:rsidR="00E27382" w:rsidRDefault="00E27382">
      <w:pPr>
        <w:spacing w:after="0" w:line="259" w:lineRule="auto"/>
        <w:ind w:left="0" w:right="0" w:firstLine="0"/>
        <w:jc w:val="left"/>
        <w:rPr>
          <w:lang w:val="es-PY"/>
        </w:rPr>
      </w:pPr>
    </w:p>
    <w:p w:rsidR="00CE30BD" w:rsidRPr="00390479" w:rsidRDefault="00CE30BD">
      <w:pPr>
        <w:spacing w:after="0" w:line="259" w:lineRule="auto"/>
        <w:ind w:left="0" w:right="0" w:firstLine="0"/>
        <w:jc w:val="left"/>
        <w:rPr>
          <w:lang w:val="es-PY"/>
        </w:rPr>
      </w:pPr>
    </w:p>
    <w:p w:rsidR="00D73B5E" w:rsidRDefault="00000000" w:rsidP="00D73B5E">
      <w:pPr>
        <w:pStyle w:val="Prrafodelista"/>
        <w:numPr>
          <w:ilvl w:val="0"/>
          <w:numId w:val="3"/>
        </w:numPr>
        <w:ind w:right="2"/>
        <w:rPr>
          <w:lang w:val="es-PY"/>
        </w:rPr>
      </w:pPr>
      <w:r w:rsidRPr="00D73B5E">
        <w:rPr>
          <w:b/>
          <w:lang w:val="es-PY"/>
        </w:rPr>
        <w:t>Conocer los procedimientos adecuados para ayudar a las víctimas de quemaduras químicas.</w:t>
      </w:r>
      <w:r w:rsidRPr="00D73B5E">
        <w:rPr>
          <w:lang w:val="es-PY"/>
        </w:rPr>
        <w:t xml:space="preserve"> </w:t>
      </w:r>
    </w:p>
    <w:p w:rsidR="00D73B5E" w:rsidRDefault="00000000" w:rsidP="00D73B5E">
      <w:pPr>
        <w:pStyle w:val="Prrafodelista"/>
        <w:numPr>
          <w:ilvl w:val="0"/>
          <w:numId w:val="15"/>
        </w:numPr>
        <w:ind w:right="2"/>
        <w:rPr>
          <w:lang w:val="es-PY"/>
        </w:rPr>
      </w:pPr>
      <w:r w:rsidRPr="00D73B5E">
        <w:rPr>
          <w:lang w:val="es-PY"/>
        </w:rPr>
        <w:t xml:space="preserve">Cerciórese de que se haya eliminado la causa de las quemaduras y trate de no entrar en contacto con ella. </w:t>
      </w:r>
    </w:p>
    <w:p w:rsidR="00D73B5E" w:rsidRDefault="00000000" w:rsidP="00D73B5E">
      <w:pPr>
        <w:pStyle w:val="Prrafodelista"/>
        <w:numPr>
          <w:ilvl w:val="0"/>
          <w:numId w:val="15"/>
        </w:numPr>
        <w:ind w:right="2"/>
        <w:rPr>
          <w:lang w:val="es-PY"/>
        </w:rPr>
      </w:pPr>
      <w:r w:rsidRPr="00D73B5E">
        <w:rPr>
          <w:lang w:val="es-PY"/>
        </w:rPr>
        <w:t xml:space="preserve">Si el químico es seco, retire cualquier excedente con un cepillo, evitando sacudirlo hacia los ojos. </w:t>
      </w:r>
    </w:p>
    <w:p w:rsidR="00D73B5E" w:rsidRDefault="00000000" w:rsidP="00D73B5E">
      <w:pPr>
        <w:pStyle w:val="Prrafodelista"/>
        <w:numPr>
          <w:ilvl w:val="0"/>
          <w:numId w:val="15"/>
        </w:numPr>
        <w:ind w:right="2"/>
        <w:rPr>
          <w:lang w:val="es-PY"/>
        </w:rPr>
      </w:pPr>
      <w:r w:rsidRPr="00D73B5E">
        <w:rPr>
          <w:lang w:val="es-PY"/>
        </w:rPr>
        <w:t xml:space="preserve">Retire cualquier prenda de vestir o joyas que estén contaminadas. </w:t>
      </w:r>
    </w:p>
    <w:p w:rsidR="00D73B5E" w:rsidRDefault="00000000" w:rsidP="00D73B5E">
      <w:pPr>
        <w:pStyle w:val="Prrafodelista"/>
        <w:numPr>
          <w:ilvl w:val="0"/>
          <w:numId w:val="15"/>
        </w:numPr>
        <w:ind w:right="2"/>
        <w:rPr>
          <w:lang w:val="es-PY"/>
        </w:rPr>
      </w:pPr>
      <w:r w:rsidRPr="00D73B5E">
        <w:rPr>
          <w:lang w:val="es-PY"/>
        </w:rPr>
        <w:t xml:space="preserve">Lave la piel contaminada por la sustancia química con agua corriente del grifo durante unos 15 minutos o más. </w:t>
      </w:r>
    </w:p>
    <w:p w:rsidR="00D73B5E" w:rsidRDefault="00000000" w:rsidP="00D73B5E">
      <w:pPr>
        <w:pStyle w:val="Prrafodelista"/>
        <w:numPr>
          <w:ilvl w:val="0"/>
          <w:numId w:val="15"/>
        </w:numPr>
        <w:ind w:right="2"/>
        <w:rPr>
          <w:lang w:val="es-PY"/>
        </w:rPr>
      </w:pPr>
      <w:r w:rsidRPr="00D73B5E">
        <w:rPr>
          <w:lang w:val="es-PY"/>
        </w:rPr>
        <w:t xml:space="preserve">Trate a la persona por shock si parece mareada, pálida o si tiene una respiración rápida y poco profunda. </w:t>
      </w:r>
    </w:p>
    <w:p w:rsidR="00D73B5E" w:rsidRDefault="00000000" w:rsidP="00D73B5E">
      <w:pPr>
        <w:pStyle w:val="Prrafodelista"/>
        <w:numPr>
          <w:ilvl w:val="0"/>
          <w:numId w:val="15"/>
        </w:numPr>
        <w:ind w:right="2"/>
        <w:rPr>
          <w:lang w:val="es-PY"/>
        </w:rPr>
      </w:pPr>
      <w:r w:rsidRPr="00390479">
        <w:rPr>
          <w:lang w:val="es-PY"/>
        </w:rPr>
        <w:lastRenderedPageBreak/>
        <w:t xml:space="preserve">Aplique compresas húmedas y frías para aliviar el dolor. </w:t>
      </w:r>
    </w:p>
    <w:p w:rsidR="00D73B5E" w:rsidRDefault="00000000" w:rsidP="00D73B5E">
      <w:pPr>
        <w:pStyle w:val="Prrafodelista"/>
        <w:numPr>
          <w:ilvl w:val="0"/>
          <w:numId w:val="15"/>
        </w:numPr>
        <w:ind w:right="2"/>
        <w:rPr>
          <w:lang w:val="es-PY"/>
        </w:rPr>
      </w:pPr>
      <w:r w:rsidRPr="00D73B5E">
        <w:rPr>
          <w:lang w:val="es-PY"/>
        </w:rPr>
        <w:t xml:space="preserve">Cubra el área quemada con un apósito estéril seco (si es posible) o con un trozo de tela limpio. </w:t>
      </w:r>
    </w:p>
    <w:p w:rsidR="00D73B5E" w:rsidRDefault="00000000" w:rsidP="00D73B5E">
      <w:pPr>
        <w:pStyle w:val="Prrafodelista"/>
        <w:numPr>
          <w:ilvl w:val="0"/>
          <w:numId w:val="15"/>
        </w:numPr>
        <w:ind w:right="2"/>
        <w:rPr>
          <w:lang w:val="es-PY"/>
        </w:rPr>
      </w:pPr>
      <w:r w:rsidRPr="00D73B5E">
        <w:rPr>
          <w:lang w:val="es-PY"/>
        </w:rPr>
        <w:t xml:space="preserve">Proteja el área quemada de presión o fricción. </w:t>
      </w:r>
    </w:p>
    <w:p w:rsidR="00D73B5E" w:rsidRDefault="00000000" w:rsidP="00D73B5E">
      <w:pPr>
        <w:pStyle w:val="Prrafodelista"/>
        <w:numPr>
          <w:ilvl w:val="0"/>
          <w:numId w:val="15"/>
        </w:numPr>
        <w:ind w:right="2"/>
        <w:rPr>
          <w:lang w:val="es-PY"/>
        </w:rPr>
      </w:pPr>
      <w:r w:rsidRPr="00D73B5E">
        <w:rPr>
          <w:lang w:val="es-PY"/>
        </w:rPr>
        <w:t xml:space="preserve">Las quemaduras menores por sustancias químicas generalmente sanan sin mayor tratamiento. Sin embargo, si hay una quemadura de segundo grado o tercer grado o se presenta una reacción corporal generalizada, consiga ayuda médica inmediatamente. </w:t>
      </w:r>
    </w:p>
    <w:p w:rsidR="00E27382" w:rsidRPr="00D73B5E" w:rsidRDefault="00000000" w:rsidP="00D73B5E">
      <w:pPr>
        <w:pStyle w:val="Prrafodelista"/>
        <w:numPr>
          <w:ilvl w:val="0"/>
          <w:numId w:val="15"/>
        </w:numPr>
        <w:ind w:right="2"/>
        <w:rPr>
          <w:lang w:val="es-PY"/>
        </w:rPr>
      </w:pPr>
      <w:r w:rsidRPr="00D73B5E">
        <w:rPr>
          <w:lang w:val="es-PY"/>
        </w:rPr>
        <w:t xml:space="preserve">En casos graves, no deje a la persona sola y observe cuidadosamente si se presentan reacciones que afecten a todo el cuerpo. </w:t>
      </w:r>
    </w:p>
    <w:p w:rsidR="00E27382" w:rsidRPr="00390479" w:rsidRDefault="00000000">
      <w:pPr>
        <w:spacing w:after="0" w:line="259" w:lineRule="auto"/>
        <w:ind w:left="0" w:right="0" w:firstLine="0"/>
        <w:jc w:val="left"/>
        <w:rPr>
          <w:lang w:val="es-PY"/>
        </w:rPr>
      </w:pPr>
      <w:r w:rsidRPr="00390479">
        <w:rPr>
          <w:b/>
          <w:lang w:val="es-PY"/>
        </w:rPr>
        <w:t xml:space="preserve"> </w:t>
      </w:r>
    </w:p>
    <w:p w:rsidR="00D73B5E" w:rsidRDefault="00000000" w:rsidP="00D73B5E">
      <w:pPr>
        <w:pStyle w:val="Prrafodelista"/>
        <w:numPr>
          <w:ilvl w:val="0"/>
          <w:numId w:val="3"/>
        </w:numPr>
        <w:spacing w:after="7"/>
        <w:ind w:right="0"/>
        <w:jc w:val="left"/>
        <w:rPr>
          <w:lang w:val="es-PY"/>
        </w:rPr>
      </w:pPr>
      <w:r w:rsidRPr="00D73B5E">
        <w:rPr>
          <w:b/>
          <w:lang w:val="es-PY"/>
        </w:rPr>
        <w:t>Saber qué situaciones pueden llevar a una intoxicación por monóxido de carbono, y las técnicas de rescate y el tratamiento para este tipo de intoxicación.</w:t>
      </w:r>
      <w:r w:rsidRPr="00D73B5E">
        <w:rPr>
          <w:lang w:val="es-PY"/>
        </w:rPr>
        <w:t xml:space="preserve"> </w:t>
      </w:r>
    </w:p>
    <w:p w:rsidR="00D73B5E" w:rsidRDefault="00000000" w:rsidP="00D73B5E">
      <w:pPr>
        <w:pStyle w:val="Prrafodelista"/>
        <w:numPr>
          <w:ilvl w:val="0"/>
          <w:numId w:val="18"/>
        </w:numPr>
        <w:spacing w:after="7"/>
        <w:ind w:right="0"/>
        <w:jc w:val="left"/>
        <w:rPr>
          <w:lang w:val="es-PY"/>
        </w:rPr>
      </w:pPr>
      <w:r w:rsidRPr="00D73B5E">
        <w:rPr>
          <w:lang w:val="es-PY"/>
        </w:rPr>
        <w:t>Cualquier cosa que queme carbón, gasolina, keroseno, petróleo, propano o madera</w:t>
      </w:r>
      <w:r w:rsidR="00D73B5E">
        <w:rPr>
          <w:lang w:val="es-PY"/>
        </w:rPr>
        <w:t>, m</w:t>
      </w:r>
      <w:r w:rsidRPr="00D73B5E">
        <w:rPr>
          <w:lang w:val="es-PY"/>
        </w:rPr>
        <w:t>otores de automóviles</w:t>
      </w:r>
      <w:r w:rsidR="00D73B5E">
        <w:rPr>
          <w:lang w:val="es-PY"/>
        </w:rPr>
        <w:t>, etc.</w:t>
      </w:r>
    </w:p>
    <w:p w:rsidR="00D73B5E" w:rsidRDefault="00000000" w:rsidP="00D73B5E">
      <w:pPr>
        <w:pStyle w:val="Prrafodelista"/>
        <w:numPr>
          <w:ilvl w:val="0"/>
          <w:numId w:val="18"/>
        </w:numPr>
        <w:spacing w:after="7"/>
        <w:ind w:right="0"/>
        <w:jc w:val="left"/>
        <w:rPr>
          <w:lang w:val="es-PY"/>
        </w:rPr>
      </w:pPr>
      <w:r w:rsidRPr="00D73B5E">
        <w:rPr>
          <w:lang w:val="es-PY"/>
        </w:rPr>
        <w:t>Parrillas de carbón de leña (este carbón nunca se debe quemar en espacios interiores)</w:t>
      </w:r>
    </w:p>
    <w:p w:rsidR="00D73B5E" w:rsidRDefault="00000000" w:rsidP="00D73B5E">
      <w:pPr>
        <w:pStyle w:val="Prrafodelista"/>
        <w:numPr>
          <w:ilvl w:val="0"/>
          <w:numId w:val="18"/>
        </w:numPr>
        <w:spacing w:after="7"/>
        <w:ind w:right="0"/>
        <w:jc w:val="left"/>
        <w:rPr>
          <w:lang w:val="es-PY"/>
        </w:rPr>
      </w:pPr>
      <w:r w:rsidRPr="00D73B5E">
        <w:rPr>
          <w:lang w:val="es-PY"/>
        </w:rPr>
        <w:t xml:space="preserve">Sistemas de calefacción portátiles o para interiores </w:t>
      </w:r>
    </w:p>
    <w:p w:rsidR="00D73B5E" w:rsidRDefault="00000000" w:rsidP="00D73B5E">
      <w:pPr>
        <w:pStyle w:val="Prrafodelista"/>
        <w:numPr>
          <w:ilvl w:val="0"/>
          <w:numId w:val="18"/>
        </w:numPr>
        <w:spacing w:after="7"/>
        <w:ind w:right="0"/>
        <w:jc w:val="left"/>
        <w:rPr>
          <w:lang w:val="es-PY"/>
        </w:rPr>
      </w:pPr>
      <w:r w:rsidRPr="00D73B5E">
        <w:rPr>
          <w:lang w:val="es-PY"/>
        </w:rPr>
        <w:t xml:space="preserve">Calentadores portátiles de propano </w:t>
      </w:r>
    </w:p>
    <w:p w:rsidR="00D73B5E" w:rsidRDefault="00000000" w:rsidP="00D73B5E">
      <w:pPr>
        <w:pStyle w:val="Prrafodelista"/>
        <w:numPr>
          <w:ilvl w:val="0"/>
          <w:numId w:val="18"/>
        </w:numPr>
        <w:spacing w:after="7"/>
        <w:ind w:right="0"/>
        <w:jc w:val="left"/>
        <w:rPr>
          <w:lang w:val="es-PY"/>
        </w:rPr>
      </w:pPr>
      <w:r w:rsidRPr="00D73B5E">
        <w:rPr>
          <w:lang w:val="es-PY"/>
        </w:rPr>
        <w:t xml:space="preserve">Estufas (para espacios interiores y exteriores) </w:t>
      </w:r>
    </w:p>
    <w:p w:rsidR="00D73B5E" w:rsidRPr="00D73B5E" w:rsidRDefault="00000000" w:rsidP="00D73B5E">
      <w:pPr>
        <w:pStyle w:val="Prrafodelista"/>
        <w:numPr>
          <w:ilvl w:val="0"/>
          <w:numId w:val="18"/>
        </w:numPr>
        <w:spacing w:after="7"/>
        <w:ind w:right="0"/>
        <w:jc w:val="left"/>
        <w:rPr>
          <w:lang w:val="es-PY"/>
        </w:rPr>
      </w:pPr>
      <w:r w:rsidRPr="00D73B5E">
        <w:rPr>
          <w:lang w:val="es-PY"/>
        </w:rPr>
        <w:t xml:space="preserve">Calentador de agua que utilice gas natural </w:t>
      </w:r>
      <w:r w:rsidRPr="00D73B5E">
        <w:rPr>
          <w:u w:val="single" w:color="000000"/>
          <w:lang w:val="es-PY"/>
        </w:rPr>
        <w:t xml:space="preserve"> </w:t>
      </w:r>
    </w:p>
    <w:p w:rsidR="00D73B5E" w:rsidRDefault="00000000" w:rsidP="00D73B5E">
      <w:pPr>
        <w:pStyle w:val="Prrafodelista"/>
        <w:spacing w:after="7"/>
        <w:ind w:left="728" w:right="0" w:firstLine="0"/>
        <w:jc w:val="left"/>
        <w:rPr>
          <w:lang w:val="es-PY"/>
        </w:rPr>
      </w:pPr>
      <w:r w:rsidRPr="00D73B5E">
        <w:rPr>
          <w:u w:val="single" w:color="000000"/>
          <w:lang w:val="es-PY"/>
        </w:rPr>
        <w:t>Si una persona inhala el tóxico</w:t>
      </w:r>
      <w:r w:rsidRPr="00D73B5E">
        <w:rPr>
          <w:lang w:val="es-PY"/>
        </w:rPr>
        <w:t xml:space="preserve">: </w:t>
      </w:r>
    </w:p>
    <w:p w:rsidR="00D73B5E" w:rsidRDefault="00000000" w:rsidP="00D73B5E">
      <w:pPr>
        <w:pStyle w:val="Prrafodelista"/>
        <w:numPr>
          <w:ilvl w:val="0"/>
          <w:numId w:val="20"/>
        </w:numPr>
        <w:spacing w:after="7"/>
        <w:ind w:right="0"/>
        <w:jc w:val="left"/>
        <w:rPr>
          <w:lang w:val="es-PY"/>
        </w:rPr>
      </w:pPr>
      <w:r w:rsidRPr="00D73B5E">
        <w:rPr>
          <w:lang w:val="es-PY"/>
        </w:rPr>
        <w:t xml:space="preserve">Pida ayuda médica de emergencia. Nunca intente rescatar a una persona sin antes notificar a otros. </w:t>
      </w:r>
    </w:p>
    <w:p w:rsidR="00D73B5E" w:rsidRDefault="00000000" w:rsidP="00D73B5E">
      <w:pPr>
        <w:pStyle w:val="Prrafodelista"/>
        <w:numPr>
          <w:ilvl w:val="0"/>
          <w:numId w:val="20"/>
        </w:numPr>
        <w:spacing w:after="7"/>
        <w:ind w:right="0"/>
        <w:jc w:val="left"/>
        <w:rPr>
          <w:lang w:val="es-PY"/>
        </w:rPr>
      </w:pPr>
      <w:r w:rsidRPr="00D73B5E">
        <w:rPr>
          <w:lang w:val="es-PY"/>
        </w:rPr>
        <w:t xml:space="preserve">Rescate a la persona del peligro de gases, vapores o humo si es seguro hacerlo y abra las ventanas y puertas para que salgan los vapores. </w:t>
      </w:r>
    </w:p>
    <w:p w:rsidR="00D73B5E" w:rsidRDefault="00000000" w:rsidP="00D73B5E">
      <w:pPr>
        <w:pStyle w:val="Prrafodelista"/>
        <w:numPr>
          <w:ilvl w:val="0"/>
          <w:numId w:val="20"/>
        </w:numPr>
        <w:spacing w:after="7"/>
        <w:ind w:right="0"/>
        <w:jc w:val="left"/>
        <w:rPr>
          <w:lang w:val="es-PY"/>
        </w:rPr>
      </w:pPr>
      <w:r w:rsidRPr="00D73B5E">
        <w:rPr>
          <w:lang w:val="es-PY"/>
        </w:rPr>
        <w:t xml:space="preserve">Respire aire fresco profundamente varias veces y luego contenga la respiración al entrar al lugar. </w:t>
      </w:r>
    </w:p>
    <w:p w:rsidR="00D73B5E" w:rsidRDefault="00000000" w:rsidP="00D73B5E">
      <w:pPr>
        <w:pStyle w:val="Prrafodelista"/>
        <w:numPr>
          <w:ilvl w:val="0"/>
          <w:numId w:val="20"/>
        </w:numPr>
        <w:spacing w:after="7"/>
        <w:ind w:right="0"/>
        <w:jc w:val="left"/>
        <w:rPr>
          <w:lang w:val="es-PY"/>
        </w:rPr>
      </w:pPr>
      <w:r w:rsidRPr="00D73B5E">
        <w:rPr>
          <w:lang w:val="es-PY"/>
        </w:rPr>
        <w:t xml:space="preserve">Colóquese un pedazo de tela mojado sobre la nariz y la boca. </w:t>
      </w:r>
    </w:p>
    <w:p w:rsidR="00D73B5E" w:rsidRDefault="00000000" w:rsidP="00D73B5E">
      <w:pPr>
        <w:pStyle w:val="Prrafodelista"/>
        <w:numPr>
          <w:ilvl w:val="0"/>
          <w:numId w:val="20"/>
        </w:numPr>
        <w:spacing w:after="7"/>
        <w:ind w:right="0"/>
        <w:jc w:val="left"/>
        <w:rPr>
          <w:lang w:val="es-PY"/>
        </w:rPr>
      </w:pPr>
      <w:r w:rsidRPr="00D73B5E">
        <w:rPr>
          <w:lang w:val="es-PY"/>
        </w:rPr>
        <w:t xml:space="preserve">Luego de rescatar a la persona del peligro, examine y vigile sus vías respiratorias, la respiración y el pulso. </w:t>
      </w:r>
    </w:p>
    <w:p w:rsidR="00D73B5E" w:rsidRDefault="00000000" w:rsidP="00D73B5E">
      <w:pPr>
        <w:pStyle w:val="Prrafodelista"/>
        <w:numPr>
          <w:ilvl w:val="0"/>
          <w:numId w:val="20"/>
        </w:numPr>
        <w:spacing w:after="7"/>
        <w:ind w:right="0"/>
        <w:jc w:val="left"/>
        <w:rPr>
          <w:lang w:val="es-PY"/>
        </w:rPr>
      </w:pPr>
      <w:r w:rsidRPr="00D73B5E">
        <w:rPr>
          <w:lang w:val="es-PY"/>
        </w:rPr>
        <w:t xml:space="preserve">Si es necesario, comience a dar respiración boca a boca y RCP. </w:t>
      </w:r>
    </w:p>
    <w:p w:rsidR="00D73B5E" w:rsidRDefault="00000000" w:rsidP="00D73B5E">
      <w:pPr>
        <w:pStyle w:val="Prrafodelista"/>
        <w:numPr>
          <w:ilvl w:val="0"/>
          <w:numId w:val="20"/>
        </w:numPr>
        <w:spacing w:after="7"/>
        <w:ind w:right="0"/>
        <w:jc w:val="left"/>
        <w:rPr>
          <w:lang w:val="es-PY"/>
        </w:rPr>
      </w:pPr>
      <w:r w:rsidRPr="00D73B5E">
        <w:rPr>
          <w:lang w:val="es-PY"/>
        </w:rPr>
        <w:t xml:space="preserve">Si es necesario, administre los primeros auxilios para lesiones en los ojos o convulsiones. </w:t>
      </w:r>
    </w:p>
    <w:p w:rsidR="00D73B5E" w:rsidRDefault="00D73B5E" w:rsidP="00D73B5E">
      <w:pPr>
        <w:pStyle w:val="Prrafodelista"/>
        <w:numPr>
          <w:ilvl w:val="0"/>
          <w:numId w:val="20"/>
        </w:numPr>
        <w:spacing w:after="7"/>
        <w:ind w:right="0"/>
        <w:jc w:val="left"/>
        <w:rPr>
          <w:lang w:val="es-PY"/>
        </w:rPr>
      </w:pPr>
      <w:r>
        <w:rPr>
          <w:lang w:val="es-PY"/>
        </w:rPr>
        <w:t>S</w:t>
      </w:r>
      <w:r w:rsidR="00000000" w:rsidRPr="00D73B5E">
        <w:rPr>
          <w:lang w:val="es-PY"/>
        </w:rPr>
        <w:t xml:space="preserve">i la persona vomita, despeje sus vías respiratorias. Envuelva un pedazo de tela alrededor de los dedos antes de limpiar la boca y la garganta. </w:t>
      </w:r>
    </w:p>
    <w:p w:rsidR="00E27382" w:rsidRPr="00D73B5E" w:rsidRDefault="00000000" w:rsidP="00D73B5E">
      <w:pPr>
        <w:pStyle w:val="Prrafodelista"/>
        <w:numPr>
          <w:ilvl w:val="0"/>
          <w:numId w:val="20"/>
        </w:numPr>
        <w:spacing w:after="7"/>
        <w:ind w:right="0"/>
        <w:jc w:val="left"/>
        <w:rPr>
          <w:lang w:val="es-PY"/>
        </w:rPr>
      </w:pPr>
      <w:r w:rsidRPr="00D73B5E">
        <w:rPr>
          <w:lang w:val="es-PY"/>
        </w:rPr>
        <w:t xml:space="preserve">Incluso si la persona parece estar perfectamente bien, consiga ayuda médica. </w:t>
      </w:r>
    </w:p>
    <w:p w:rsidR="00E27382" w:rsidRPr="00390479" w:rsidRDefault="00000000">
      <w:pPr>
        <w:spacing w:after="0" w:line="259" w:lineRule="auto"/>
        <w:ind w:left="0" w:right="0" w:firstLine="0"/>
        <w:jc w:val="left"/>
        <w:rPr>
          <w:lang w:val="es-PY"/>
        </w:rPr>
      </w:pPr>
      <w:r w:rsidRPr="00390479">
        <w:rPr>
          <w:lang w:val="es-PY"/>
        </w:rPr>
        <w:t xml:space="preserve"> </w:t>
      </w:r>
    </w:p>
    <w:p w:rsidR="00D73B5E" w:rsidRDefault="00000000" w:rsidP="00D73B5E">
      <w:pPr>
        <w:pStyle w:val="Prrafodelista"/>
        <w:numPr>
          <w:ilvl w:val="0"/>
          <w:numId w:val="3"/>
        </w:numPr>
        <w:spacing w:after="7"/>
        <w:ind w:right="0"/>
        <w:jc w:val="left"/>
        <w:rPr>
          <w:lang w:val="es-PY"/>
        </w:rPr>
      </w:pPr>
      <w:r w:rsidRPr="00D73B5E">
        <w:rPr>
          <w:b/>
          <w:lang w:val="es-PY"/>
        </w:rPr>
        <w:t>Conocer los procedimientos adecuados para tratar a las víctimas con lesiones en la cabeza</w:t>
      </w:r>
      <w:r w:rsidRPr="00D73B5E">
        <w:rPr>
          <w:lang w:val="es-PY"/>
        </w:rPr>
        <w:t xml:space="preserve">. </w:t>
      </w:r>
    </w:p>
    <w:p w:rsidR="00E27382" w:rsidRPr="00D73B5E" w:rsidRDefault="00D73B5E" w:rsidP="00D73B5E">
      <w:pPr>
        <w:pStyle w:val="Prrafodelista"/>
        <w:spacing w:after="7"/>
        <w:ind w:left="728" w:right="0" w:firstLine="0"/>
        <w:jc w:val="left"/>
        <w:rPr>
          <w:lang w:val="es-PY"/>
        </w:rPr>
      </w:pPr>
      <w:r>
        <w:rPr>
          <w:noProof/>
        </w:rPr>
        <w:lastRenderedPageBreak/>
        <w:drawing>
          <wp:anchor distT="0" distB="0" distL="114300" distR="114300" simplePos="0" relativeHeight="251661312" behindDoc="0" locked="0" layoutInCell="1" allowOverlap="0">
            <wp:simplePos x="0" y="0"/>
            <wp:positionH relativeFrom="column">
              <wp:posOffset>-29210</wp:posOffset>
            </wp:positionH>
            <wp:positionV relativeFrom="paragraph">
              <wp:posOffset>15319</wp:posOffset>
            </wp:positionV>
            <wp:extent cx="4598670" cy="3249930"/>
            <wp:effectExtent l="0" t="0" r="0" b="0"/>
            <wp:wrapSquare wrapText="bothSides"/>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12"/>
                    <a:stretch>
                      <a:fillRect/>
                    </a:stretch>
                  </pic:blipFill>
                  <pic:spPr>
                    <a:xfrm>
                      <a:off x="0" y="0"/>
                      <a:ext cx="4598670" cy="3249930"/>
                    </a:xfrm>
                    <a:prstGeom prst="rect">
                      <a:avLst/>
                    </a:prstGeom>
                  </pic:spPr>
                </pic:pic>
              </a:graphicData>
            </a:graphic>
          </wp:anchor>
        </w:drawing>
      </w:r>
      <w:r w:rsidR="00000000" w:rsidRPr="00D73B5E">
        <w:rPr>
          <w:lang w:val="es-PY"/>
        </w:rPr>
        <w:t xml:space="preserve">El traumatismo craneal puede ser cerrado </w:t>
      </w:r>
      <w:r w:rsidR="00000000" w:rsidRPr="00D73B5E">
        <w:rPr>
          <w:lang w:val="es-PY"/>
        </w:rPr>
        <w:tab/>
        <w:t xml:space="preserve">o </w:t>
      </w:r>
      <w:r w:rsidR="00000000" w:rsidRPr="00D73B5E">
        <w:rPr>
          <w:lang w:val="es-PY"/>
        </w:rPr>
        <w:tab/>
        <w:t xml:space="preserve">abierto </w:t>
      </w:r>
    </w:p>
    <w:p w:rsidR="00D73B5E" w:rsidRDefault="00000000" w:rsidP="00D73B5E">
      <w:pPr>
        <w:ind w:left="18" w:right="2"/>
        <w:rPr>
          <w:lang w:val="es-PY"/>
        </w:rPr>
      </w:pPr>
      <w:r w:rsidRPr="00390479">
        <w:rPr>
          <w:lang w:val="es-PY"/>
        </w:rPr>
        <w:t xml:space="preserve">(penetrante). </w:t>
      </w:r>
    </w:p>
    <w:p w:rsidR="00D73B5E" w:rsidRDefault="00000000" w:rsidP="00D73B5E">
      <w:pPr>
        <w:ind w:left="18" w:right="2"/>
        <w:rPr>
          <w:lang w:val="es-PY"/>
        </w:rPr>
      </w:pPr>
      <w:r w:rsidRPr="00390479">
        <w:rPr>
          <w:lang w:val="es-PY"/>
        </w:rPr>
        <w:t xml:space="preserve">Un </w:t>
      </w:r>
      <w:r w:rsidRPr="00390479">
        <w:rPr>
          <w:lang w:val="es-PY"/>
        </w:rPr>
        <w:tab/>
        <w:t xml:space="preserve">traumatismo </w:t>
      </w:r>
      <w:r w:rsidRPr="00390479">
        <w:rPr>
          <w:lang w:val="es-PY"/>
        </w:rPr>
        <w:tab/>
        <w:t xml:space="preserve">craneal cerrado significa que usted recibió un impacto fuerte en la cabeza al golpear un objeto, pero el objeto no rompió el cráneo. </w:t>
      </w:r>
    </w:p>
    <w:p w:rsidR="00D73B5E" w:rsidRDefault="00000000" w:rsidP="00D73B5E">
      <w:pPr>
        <w:ind w:left="18" w:right="2"/>
        <w:rPr>
          <w:lang w:val="es-PY"/>
        </w:rPr>
      </w:pPr>
      <w:r w:rsidRPr="00390479">
        <w:rPr>
          <w:lang w:val="es-PY"/>
        </w:rPr>
        <w:t xml:space="preserve">Un </w:t>
      </w:r>
      <w:r w:rsidRPr="00390479">
        <w:rPr>
          <w:lang w:val="es-PY"/>
        </w:rPr>
        <w:tab/>
        <w:t xml:space="preserve">traumatismo </w:t>
      </w:r>
      <w:r w:rsidRPr="00390479">
        <w:rPr>
          <w:lang w:val="es-PY"/>
        </w:rPr>
        <w:tab/>
        <w:t xml:space="preserve">craneal abierto o penetrante significa que usted fue golpeado con un objeto que rompió el cráneo e ingresó al cerebro. Esto es muy probable que suceda cuando uno </w:t>
      </w:r>
      <w:r w:rsidRPr="00390479">
        <w:rPr>
          <w:lang w:val="es-PY"/>
        </w:rPr>
        <w:tab/>
        <w:t xml:space="preserve">se </w:t>
      </w:r>
      <w:r w:rsidRPr="00390479">
        <w:rPr>
          <w:lang w:val="es-PY"/>
        </w:rPr>
        <w:tab/>
        <w:t xml:space="preserve">desplaza </w:t>
      </w:r>
      <w:r w:rsidRPr="00390479">
        <w:rPr>
          <w:lang w:val="es-PY"/>
        </w:rPr>
        <w:tab/>
        <w:t xml:space="preserve">a </w:t>
      </w:r>
      <w:r w:rsidRPr="00390479">
        <w:rPr>
          <w:lang w:val="es-PY"/>
        </w:rPr>
        <w:tab/>
        <w:t xml:space="preserve">alta velocidad, </w:t>
      </w:r>
      <w:r w:rsidRPr="00390479">
        <w:rPr>
          <w:lang w:val="es-PY"/>
        </w:rPr>
        <w:tab/>
        <w:t xml:space="preserve">como </w:t>
      </w:r>
      <w:r w:rsidRPr="00390479">
        <w:rPr>
          <w:lang w:val="es-PY"/>
        </w:rPr>
        <w:tab/>
        <w:t xml:space="preserve">al </w:t>
      </w:r>
      <w:r w:rsidRPr="00390479">
        <w:rPr>
          <w:lang w:val="es-PY"/>
        </w:rPr>
        <w:tab/>
        <w:t xml:space="preserve">salir disparado </w:t>
      </w:r>
      <w:r w:rsidRPr="00390479">
        <w:rPr>
          <w:lang w:val="es-PY"/>
        </w:rPr>
        <w:tab/>
        <w:t xml:space="preserve">a </w:t>
      </w:r>
      <w:r w:rsidRPr="00390479">
        <w:rPr>
          <w:lang w:val="es-PY"/>
        </w:rPr>
        <w:tab/>
        <w:t xml:space="preserve">través </w:t>
      </w:r>
      <w:r w:rsidRPr="00390479">
        <w:rPr>
          <w:lang w:val="es-PY"/>
        </w:rPr>
        <w:tab/>
        <w:t xml:space="preserve">del parabrisas durante un accidente automovilístico. También puede suceder por un disparo en la cabeza. </w:t>
      </w:r>
    </w:p>
    <w:p w:rsidR="00D73B5E" w:rsidRDefault="00000000" w:rsidP="00D73B5E">
      <w:pPr>
        <w:pStyle w:val="Prrafodelista"/>
        <w:ind w:left="728" w:right="2" w:firstLine="0"/>
        <w:rPr>
          <w:lang w:val="es-PY"/>
        </w:rPr>
      </w:pPr>
      <w:r w:rsidRPr="00D73B5E">
        <w:rPr>
          <w:u w:val="single" w:color="000000"/>
          <w:lang w:val="es-PY"/>
        </w:rPr>
        <w:t>Pasos a seguir:</w:t>
      </w:r>
      <w:r w:rsidRPr="00D73B5E">
        <w:rPr>
          <w:lang w:val="es-PY"/>
        </w:rPr>
        <w:t xml:space="preserve"> </w:t>
      </w:r>
    </w:p>
    <w:p w:rsidR="00D73B5E" w:rsidRDefault="00000000" w:rsidP="00D73B5E">
      <w:pPr>
        <w:pStyle w:val="Prrafodelista"/>
        <w:numPr>
          <w:ilvl w:val="0"/>
          <w:numId w:val="21"/>
        </w:numPr>
        <w:ind w:right="2"/>
        <w:rPr>
          <w:lang w:val="es-PY"/>
        </w:rPr>
      </w:pPr>
      <w:r w:rsidRPr="00390479">
        <w:rPr>
          <w:lang w:val="es-PY"/>
        </w:rPr>
        <w:t xml:space="preserve">Revise las vías respiratorias, la respiración y la circulación de la persona. </w:t>
      </w:r>
    </w:p>
    <w:p w:rsidR="00D73B5E" w:rsidRDefault="00000000" w:rsidP="00D73B5E">
      <w:pPr>
        <w:pStyle w:val="Prrafodelista"/>
        <w:numPr>
          <w:ilvl w:val="0"/>
          <w:numId w:val="21"/>
        </w:numPr>
        <w:ind w:right="2"/>
        <w:rPr>
          <w:lang w:val="es-PY"/>
        </w:rPr>
      </w:pPr>
      <w:r w:rsidRPr="00390479">
        <w:rPr>
          <w:lang w:val="es-PY"/>
        </w:rPr>
        <w:t>De ser necesario, inicie la respiración boca a boca y</w:t>
      </w:r>
      <w:r>
        <w:fldChar w:fldCharType="begin"/>
      </w:r>
      <w:r w:rsidRPr="00390479">
        <w:rPr>
          <w:lang w:val="es-PY"/>
        </w:rPr>
        <w:instrText>HYPERLINK "https://medlineplus.gov/spanish/ency/article/000010.htm" \h</w:instrText>
      </w:r>
      <w:r>
        <w:fldChar w:fldCharType="separate"/>
      </w:r>
      <w:r w:rsidRPr="00390479">
        <w:rPr>
          <w:lang w:val="es-PY"/>
        </w:rPr>
        <w:t xml:space="preserve"> </w:t>
      </w:r>
      <w:r>
        <w:fldChar w:fldCharType="end"/>
      </w:r>
      <w:hyperlink r:id="rId13">
        <w:r w:rsidRPr="00390479">
          <w:rPr>
            <w:lang w:val="es-PY"/>
          </w:rPr>
          <w:t>RCP</w:t>
        </w:r>
      </w:hyperlink>
      <w:hyperlink r:id="rId14">
        <w:r w:rsidRPr="00390479">
          <w:rPr>
            <w:lang w:val="es-PY"/>
          </w:rPr>
          <w:t>.</w:t>
        </w:r>
      </w:hyperlink>
      <w:r w:rsidRPr="00390479">
        <w:rPr>
          <w:lang w:val="es-PY"/>
        </w:rPr>
        <w:t xml:space="preserve"> </w:t>
      </w:r>
    </w:p>
    <w:p w:rsidR="00D73B5E" w:rsidRDefault="00000000" w:rsidP="00D73B5E">
      <w:pPr>
        <w:pStyle w:val="Prrafodelista"/>
        <w:numPr>
          <w:ilvl w:val="0"/>
          <w:numId w:val="21"/>
        </w:numPr>
        <w:ind w:right="2"/>
        <w:rPr>
          <w:lang w:val="es-PY"/>
        </w:rPr>
      </w:pPr>
      <w:r w:rsidRPr="00D73B5E">
        <w:rPr>
          <w:lang w:val="es-PY"/>
        </w:rPr>
        <w:t>Si la respiración y la</w:t>
      </w:r>
      <w:r>
        <w:fldChar w:fldCharType="begin"/>
      </w:r>
      <w:r w:rsidRPr="00D73B5E">
        <w:rPr>
          <w:lang w:val="es-PY"/>
        </w:rPr>
        <w:instrText>HYPERLINK "https://medlineplus.gov/spanish/ency/article/003399.htm" \h</w:instrText>
      </w:r>
      <w:r>
        <w:fldChar w:fldCharType="separate"/>
      </w:r>
      <w:r w:rsidRPr="00D73B5E">
        <w:rPr>
          <w:lang w:val="es-PY"/>
        </w:rPr>
        <w:t xml:space="preserve"> </w:t>
      </w:r>
      <w:r>
        <w:fldChar w:fldCharType="end"/>
      </w:r>
      <w:hyperlink r:id="rId15">
        <w:r w:rsidRPr="00D73B5E">
          <w:rPr>
            <w:lang w:val="es-PY"/>
          </w:rPr>
          <w:t>frecuencia</w:t>
        </w:r>
      </w:hyperlink>
      <w:hyperlink r:id="rId16">
        <w:r w:rsidRPr="00D73B5E">
          <w:rPr>
            <w:lang w:val="es-PY"/>
          </w:rPr>
          <w:t xml:space="preserve"> </w:t>
        </w:r>
      </w:hyperlink>
      <w:hyperlink r:id="rId17">
        <w:r w:rsidRPr="00D73B5E">
          <w:rPr>
            <w:lang w:val="es-PY"/>
          </w:rPr>
          <w:t>cardíaca</w:t>
        </w:r>
      </w:hyperlink>
      <w:hyperlink r:id="rId18">
        <w:r w:rsidRPr="00D73B5E">
          <w:rPr>
            <w:lang w:val="es-PY"/>
          </w:rPr>
          <w:t xml:space="preserve"> </w:t>
        </w:r>
      </w:hyperlink>
      <w:r w:rsidRPr="00D73B5E">
        <w:rPr>
          <w:lang w:val="es-PY"/>
        </w:rPr>
        <w:t>son normales, pero la persona está inconsciente, trátela como si hubiera una</w:t>
      </w:r>
      <w:r>
        <w:fldChar w:fldCharType="begin"/>
      </w:r>
      <w:r w:rsidRPr="00D73B5E">
        <w:rPr>
          <w:lang w:val="es-PY"/>
        </w:rPr>
        <w:instrText>HYPERLINK "https://medlineplus.gov/spanish/ency/article/000029.htm" \h</w:instrText>
      </w:r>
      <w:r>
        <w:fldChar w:fldCharType="separate"/>
      </w:r>
      <w:r w:rsidRPr="00D73B5E">
        <w:rPr>
          <w:lang w:val="es-PY"/>
        </w:rPr>
        <w:t xml:space="preserve"> </w:t>
      </w:r>
      <w:r>
        <w:fldChar w:fldCharType="end"/>
      </w:r>
      <w:hyperlink r:id="rId19">
        <w:r w:rsidRPr="00D73B5E">
          <w:rPr>
            <w:lang w:val="es-PY"/>
          </w:rPr>
          <w:t>lesión</w:t>
        </w:r>
      </w:hyperlink>
      <w:hyperlink r:id="rId20">
        <w:r w:rsidRPr="00D73B5E">
          <w:rPr>
            <w:lang w:val="es-PY"/>
          </w:rPr>
          <w:t xml:space="preserve"> </w:t>
        </w:r>
      </w:hyperlink>
      <w:hyperlink r:id="rId21">
        <w:r w:rsidRPr="00D73B5E">
          <w:rPr>
            <w:lang w:val="es-PY"/>
          </w:rPr>
          <w:t>de</w:t>
        </w:r>
      </w:hyperlink>
      <w:hyperlink r:id="rId22">
        <w:r w:rsidRPr="00D73B5E">
          <w:rPr>
            <w:lang w:val="es-PY"/>
          </w:rPr>
          <w:t xml:space="preserve"> </w:t>
        </w:r>
      </w:hyperlink>
      <w:hyperlink r:id="rId23">
        <w:r w:rsidRPr="00D73B5E">
          <w:rPr>
            <w:lang w:val="es-PY"/>
          </w:rPr>
          <w:t>columna.</w:t>
        </w:r>
      </w:hyperlink>
      <w:r w:rsidRPr="00D73B5E">
        <w:rPr>
          <w:lang w:val="es-PY"/>
        </w:rPr>
        <w:t xml:space="preserve"> </w:t>
      </w:r>
    </w:p>
    <w:p w:rsidR="00D73B5E" w:rsidRDefault="00000000" w:rsidP="00D73B5E">
      <w:pPr>
        <w:pStyle w:val="Prrafodelista"/>
        <w:numPr>
          <w:ilvl w:val="0"/>
          <w:numId w:val="21"/>
        </w:numPr>
        <w:ind w:right="2"/>
        <w:rPr>
          <w:lang w:val="es-PY"/>
        </w:rPr>
      </w:pPr>
      <w:r w:rsidRPr="00D73B5E">
        <w:rPr>
          <w:lang w:val="es-PY"/>
        </w:rPr>
        <w:t xml:space="preserve">Estabilice la cabeza y el cuello colocando sus manos en ambos lados de la cabeza de la persona. Mantenga la cabeza en línea con la columna y evite el movimiento. </w:t>
      </w:r>
    </w:p>
    <w:p w:rsidR="00D73B5E" w:rsidRDefault="00000000" w:rsidP="00D73B5E">
      <w:pPr>
        <w:pStyle w:val="Prrafodelista"/>
        <w:numPr>
          <w:ilvl w:val="0"/>
          <w:numId w:val="21"/>
        </w:numPr>
        <w:ind w:right="2"/>
        <w:rPr>
          <w:lang w:val="es-PY"/>
        </w:rPr>
      </w:pPr>
      <w:r w:rsidRPr="00D73B5E">
        <w:rPr>
          <w:lang w:val="es-PY"/>
        </w:rPr>
        <w:t xml:space="preserve">Espere a que llegue la ayuda médica. </w:t>
      </w:r>
    </w:p>
    <w:p w:rsidR="00D73B5E" w:rsidRDefault="00000000" w:rsidP="00D73B5E">
      <w:pPr>
        <w:pStyle w:val="Prrafodelista"/>
        <w:numPr>
          <w:ilvl w:val="0"/>
          <w:numId w:val="21"/>
        </w:numPr>
        <w:ind w:right="2"/>
        <w:rPr>
          <w:lang w:val="es-PY"/>
        </w:rPr>
      </w:pPr>
      <w:r w:rsidRPr="00D73B5E">
        <w:rPr>
          <w:lang w:val="es-PY"/>
        </w:rPr>
        <w:t xml:space="preserve">Detenga cualquier sangrado, presionando firmemente con un pedazo de tela limpio sobre la herida. </w:t>
      </w:r>
    </w:p>
    <w:p w:rsidR="00D73B5E" w:rsidRDefault="00000000" w:rsidP="00D73B5E">
      <w:pPr>
        <w:pStyle w:val="Prrafodelista"/>
        <w:numPr>
          <w:ilvl w:val="0"/>
          <w:numId w:val="21"/>
        </w:numPr>
        <w:ind w:right="2"/>
        <w:rPr>
          <w:lang w:val="es-PY"/>
        </w:rPr>
      </w:pPr>
      <w:r w:rsidRPr="00D73B5E">
        <w:rPr>
          <w:lang w:val="es-PY"/>
        </w:rPr>
        <w:t xml:space="preserve">Si la lesión es grave, tenga cuidado de no mover la cabeza de la persona. </w:t>
      </w:r>
    </w:p>
    <w:p w:rsidR="00D73B5E" w:rsidRDefault="00000000" w:rsidP="00D73B5E">
      <w:pPr>
        <w:pStyle w:val="Prrafodelista"/>
        <w:numPr>
          <w:ilvl w:val="0"/>
          <w:numId w:val="21"/>
        </w:numPr>
        <w:ind w:right="2"/>
        <w:rPr>
          <w:lang w:val="es-PY"/>
        </w:rPr>
      </w:pPr>
      <w:r w:rsidRPr="00D73B5E">
        <w:rPr>
          <w:lang w:val="es-PY"/>
        </w:rPr>
        <w:t xml:space="preserve">Si la sangre empapa la tela, no la quite. Coloque otro pedazo de tela encima de la primera. </w:t>
      </w:r>
    </w:p>
    <w:p w:rsidR="00D73B5E" w:rsidRDefault="00000000" w:rsidP="00D73B5E">
      <w:pPr>
        <w:pStyle w:val="Prrafodelista"/>
        <w:numPr>
          <w:ilvl w:val="0"/>
          <w:numId w:val="21"/>
        </w:numPr>
        <w:ind w:right="2"/>
        <w:rPr>
          <w:lang w:val="es-PY"/>
        </w:rPr>
      </w:pPr>
      <w:r w:rsidRPr="00D73B5E">
        <w:rPr>
          <w:lang w:val="es-PY"/>
        </w:rPr>
        <w:t xml:space="preserve">Si sospecha que se produjo una fractura craneal, no aplique presión directa en el sitio del sangrado ni tampoco retire ningún residuo de la herida. </w:t>
      </w:r>
    </w:p>
    <w:p w:rsidR="00D73B5E" w:rsidRDefault="00000000" w:rsidP="00D73B5E">
      <w:pPr>
        <w:pStyle w:val="Prrafodelista"/>
        <w:numPr>
          <w:ilvl w:val="0"/>
          <w:numId w:val="21"/>
        </w:numPr>
        <w:ind w:right="2"/>
        <w:rPr>
          <w:lang w:val="es-PY"/>
        </w:rPr>
      </w:pPr>
      <w:r w:rsidRPr="00D73B5E">
        <w:rPr>
          <w:lang w:val="es-PY"/>
        </w:rPr>
        <w:t xml:space="preserve">Cubra la herida con un apósito de gasa estéril. </w:t>
      </w:r>
    </w:p>
    <w:p w:rsidR="00404B5D" w:rsidRDefault="00000000" w:rsidP="00D73B5E">
      <w:pPr>
        <w:pStyle w:val="Prrafodelista"/>
        <w:numPr>
          <w:ilvl w:val="0"/>
          <w:numId w:val="21"/>
        </w:numPr>
        <w:ind w:right="2"/>
        <w:rPr>
          <w:lang w:val="es-PY"/>
        </w:rPr>
      </w:pPr>
      <w:r w:rsidRPr="00D73B5E">
        <w:rPr>
          <w:lang w:val="es-PY"/>
        </w:rPr>
        <w:t>Si la persona está vomitando, gírele la cabeza, el cuello y el cuerpo hacia el lado como una unidad para prevenir el ahogamiento. Esto incluso protege la columna, ya qu</w:t>
      </w:r>
      <w:r w:rsidR="00404B5D">
        <w:rPr>
          <w:lang w:val="es-PY"/>
        </w:rPr>
        <w:t xml:space="preserve">e </w:t>
      </w:r>
      <w:r w:rsidRPr="00D73B5E">
        <w:rPr>
          <w:lang w:val="es-PY"/>
        </w:rPr>
        <w:t xml:space="preserve">siempre se debe suponer que está lesionada en el caso de un traumatismo craneal. </w:t>
      </w:r>
    </w:p>
    <w:p w:rsidR="00404B5D" w:rsidRDefault="00000000" w:rsidP="00404B5D">
      <w:pPr>
        <w:pStyle w:val="Prrafodelista"/>
        <w:numPr>
          <w:ilvl w:val="0"/>
          <w:numId w:val="21"/>
        </w:numPr>
        <w:ind w:right="2"/>
        <w:rPr>
          <w:lang w:val="es-PY"/>
        </w:rPr>
      </w:pPr>
      <w:r w:rsidRPr="00D73B5E">
        <w:rPr>
          <w:lang w:val="es-PY"/>
        </w:rPr>
        <w:t xml:space="preserve">Los niños con frecuencia vomitan una vez después de un traumatismo craneal. Esto posiblemente no sea un problema, pero llame al médico para recibir una orientación adicional. </w:t>
      </w:r>
    </w:p>
    <w:p w:rsidR="00404B5D" w:rsidRDefault="00000000" w:rsidP="00404B5D">
      <w:pPr>
        <w:pStyle w:val="Prrafodelista"/>
        <w:numPr>
          <w:ilvl w:val="0"/>
          <w:numId w:val="21"/>
        </w:numPr>
        <w:ind w:right="2"/>
        <w:rPr>
          <w:lang w:val="es-PY"/>
        </w:rPr>
      </w:pPr>
      <w:r w:rsidRPr="00404B5D">
        <w:rPr>
          <w:lang w:val="es-PY"/>
        </w:rPr>
        <w:t xml:space="preserve">Aplique compresas de hielo en las áreas inflamadas (envuelva el hielo en una toalla para no aplicarlo directamente en la piel). </w:t>
      </w:r>
    </w:p>
    <w:p w:rsidR="00404B5D" w:rsidRDefault="00000000" w:rsidP="00404B5D">
      <w:pPr>
        <w:pStyle w:val="Prrafodelista"/>
        <w:numPr>
          <w:ilvl w:val="0"/>
          <w:numId w:val="21"/>
        </w:numPr>
        <w:ind w:right="2"/>
        <w:rPr>
          <w:lang w:val="es-PY"/>
        </w:rPr>
      </w:pPr>
      <w:r w:rsidRPr="00404B5D">
        <w:rPr>
          <w:lang w:val="es-PY"/>
        </w:rPr>
        <w:t xml:space="preserve">NO lave una herida de la cabeza si es profunda o está sangrando mucho. </w:t>
      </w:r>
    </w:p>
    <w:p w:rsidR="00404B5D" w:rsidRDefault="00000000" w:rsidP="00404B5D">
      <w:pPr>
        <w:pStyle w:val="Prrafodelista"/>
        <w:numPr>
          <w:ilvl w:val="0"/>
          <w:numId w:val="21"/>
        </w:numPr>
        <w:ind w:right="2"/>
        <w:rPr>
          <w:lang w:val="es-PY"/>
        </w:rPr>
      </w:pPr>
      <w:r w:rsidRPr="00404B5D">
        <w:rPr>
          <w:lang w:val="es-PY"/>
        </w:rPr>
        <w:t xml:space="preserve">NO retire ningún objeto que sobresalga de una herida. </w:t>
      </w:r>
    </w:p>
    <w:p w:rsidR="00404B5D" w:rsidRDefault="00000000" w:rsidP="00404B5D">
      <w:pPr>
        <w:pStyle w:val="Prrafodelista"/>
        <w:numPr>
          <w:ilvl w:val="0"/>
          <w:numId w:val="21"/>
        </w:numPr>
        <w:ind w:right="2"/>
        <w:rPr>
          <w:lang w:val="es-PY"/>
        </w:rPr>
      </w:pPr>
      <w:r w:rsidRPr="00404B5D">
        <w:rPr>
          <w:lang w:val="es-PY"/>
        </w:rPr>
        <w:lastRenderedPageBreak/>
        <w:t xml:space="preserve">NO mueva a la persona a menos que sea absolutamente necesario. </w:t>
      </w:r>
    </w:p>
    <w:p w:rsidR="00404B5D" w:rsidRDefault="00000000" w:rsidP="00404B5D">
      <w:pPr>
        <w:pStyle w:val="Prrafodelista"/>
        <w:numPr>
          <w:ilvl w:val="0"/>
          <w:numId w:val="21"/>
        </w:numPr>
        <w:ind w:right="2"/>
        <w:rPr>
          <w:lang w:val="es-PY"/>
        </w:rPr>
      </w:pPr>
      <w:r w:rsidRPr="00404B5D">
        <w:rPr>
          <w:lang w:val="es-PY"/>
        </w:rPr>
        <w:t xml:space="preserve">NO sacuda a la persona si parece mareada. </w:t>
      </w:r>
    </w:p>
    <w:p w:rsidR="00404B5D" w:rsidRDefault="00000000" w:rsidP="00404B5D">
      <w:pPr>
        <w:pStyle w:val="Prrafodelista"/>
        <w:numPr>
          <w:ilvl w:val="0"/>
          <w:numId w:val="21"/>
        </w:numPr>
        <w:ind w:right="2"/>
        <w:rPr>
          <w:lang w:val="es-PY"/>
        </w:rPr>
      </w:pPr>
      <w:r w:rsidRPr="00404B5D">
        <w:rPr>
          <w:lang w:val="es-PY"/>
        </w:rPr>
        <w:t xml:space="preserve">NO retire el casco de la víctima si sospecha que se produjo un traumatismo craneal grave. </w:t>
      </w:r>
    </w:p>
    <w:p w:rsidR="00E27382" w:rsidRPr="00404B5D" w:rsidRDefault="00000000" w:rsidP="00404B5D">
      <w:pPr>
        <w:pStyle w:val="Prrafodelista"/>
        <w:numPr>
          <w:ilvl w:val="0"/>
          <w:numId w:val="21"/>
        </w:numPr>
        <w:ind w:right="2"/>
        <w:rPr>
          <w:lang w:val="es-PY"/>
        </w:rPr>
      </w:pPr>
      <w:r w:rsidRPr="00404B5D">
        <w:rPr>
          <w:lang w:val="es-PY"/>
        </w:rPr>
        <w:t xml:space="preserve">NO levante a un niño que se ha caído y presente cualquier signo de traumatismo craneal. </w:t>
      </w:r>
    </w:p>
    <w:p w:rsidR="00E27382" w:rsidRPr="00390479" w:rsidRDefault="00000000">
      <w:pPr>
        <w:spacing w:after="0" w:line="259" w:lineRule="auto"/>
        <w:ind w:left="0" w:right="0" w:firstLine="0"/>
        <w:jc w:val="left"/>
        <w:rPr>
          <w:lang w:val="es-PY"/>
        </w:rPr>
      </w:pPr>
      <w:r w:rsidRPr="00390479">
        <w:rPr>
          <w:b/>
          <w:lang w:val="es-PY"/>
        </w:rPr>
        <w:t xml:space="preserve"> </w:t>
      </w:r>
    </w:p>
    <w:p w:rsidR="00404B5D" w:rsidRPr="00404B5D" w:rsidRDefault="00000000" w:rsidP="00404B5D">
      <w:pPr>
        <w:pStyle w:val="Prrafodelista"/>
        <w:numPr>
          <w:ilvl w:val="0"/>
          <w:numId w:val="3"/>
        </w:numPr>
        <w:spacing w:after="7"/>
        <w:ind w:right="1376"/>
        <w:jc w:val="left"/>
        <w:rPr>
          <w:lang w:val="es-PY"/>
        </w:rPr>
      </w:pPr>
      <w:r w:rsidRPr="00404B5D">
        <w:rPr>
          <w:b/>
          <w:lang w:val="es-PY"/>
        </w:rPr>
        <w:t>Conocer los procedimientos para ayudar a víctimas con lesiones internas</w:t>
      </w:r>
    </w:p>
    <w:p w:rsidR="00404B5D" w:rsidRPr="00404B5D" w:rsidRDefault="00000000" w:rsidP="00404B5D">
      <w:pPr>
        <w:pStyle w:val="Prrafodelista"/>
        <w:spacing w:after="7"/>
        <w:ind w:left="728" w:right="1376" w:firstLine="0"/>
        <w:jc w:val="left"/>
        <w:rPr>
          <w:lang w:val="es-PY"/>
        </w:rPr>
      </w:pPr>
      <w:r w:rsidRPr="00404B5D">
        <w:rPr>
          <w:lang w:val="es-PY"/>
        </w:rPr>
        <w:t xml:space="preserve">En caso de hemorragia interna de debe:  </w:t>
      </w:r>
    </w:p>
    <w:p w:rsidR="00404B5D" w:rsidRDefault="00404B5D" w:rsidP="00404B5D">
      <w:pPr>
        <w:pStyle w:val="Prrafodelista"/>
        <w:numPr>
          <w:ilvl w:val="0"/>
          <w:numId w:val="22"/>
        </w:numPr>
        <w:spacing w:after="7"/>
        <w:ind w:right="1376"/>
        <w:jc w:val="left"/>
        <w:rPr>
          <w:lang w:val="es-PY"/>
        </w:rPr>
      </w:pPr>
      <w:r>
        <w:rPr>
          <w:lang w:val="es-PY"/>
        </w:rPr>
        <w:t>T</w:t>
      </w:r>
      <w:r w:rsidR="00000000" w:rsidRPr="00404B5D">
        <w:rPr>
          <w:lang w:val="es-PY"/>
        </w:rPr>
        <w:t xml:space="preserve">ranquilizar a la víctima. </w:t>
      </w:r>
    </w:p>
    <w:p w:rsidR="00404B5D" w:rsidRDefault="00000000" w:rsidP="00404B5D">
      <w:pPr>
        <w:pStyle w:val="Prrafodelista"/>
        <w:numPr>
          <w:ilvl w:val="0"/>
          <w:numId w:val="22"/>
        </w:numPr>
        <w:spacing w:after="7"/>
        <w:ind w:right="1376"/>
        <w:jc w:val="left"/>
        <w:rPr>
          <w:lang w:val="es-PY"/>
        </w:rPr>
      </w:pPr>
      <w:r w:rsidRPr="00404B5D">
        <w:rPr>
          <w:lang w:val="es-PY"/>
        </w:rPr>
        <w:t xml:space="preserve">Aplicar presión sobre la herida, y colocar compresas estériles o gasas. </w:t>
      </w:r>
    </w:p>
    <w:p w:rsidR="00404B5D" w:rsidRDefault="00404B5D" w:rsidP="00404B5D">
      <w:pPr>
        <w:pStyle w:val="Prrafodelista"/>
        <w:numPr>
          <w:ilvl w:val="0"/>
          <w:numId w:val="22"/>
        </w:numPr>
        <w:spacing w:after="7"/>
        <w:ind w:right="1376"/>
        <w:jc w:val="left"/>
        <w:rPr>
          <w:lang w:val="es-PY"/>
        </w:rPr>
      </w:pPr>
      <w:r>
        <w:rPr>
          <w:lang w:val="es-PY"/>
        </w:rPr>
        <w:t>E</w:t>
      </w:r>
      <w:r w:rsidR="00000000" w:rsidRPr="00404B5D">
        <w:rPr>
          <w:lang w:val="es-PY"/>
        </w:rPr>
        <w:t xml:space="preserve">vitar que permanezca de pie. </w:t>
      </w:r>
    </w:p>
    <w:p w:rsidR="00404B5D" w:rsidRDefault="00404B5D" w:rsidP="00404B5D">
      <w:pPr>
        <w:pStyle w:val="Prrafodelista"/>
        <w:numPr>
          <w:ilvl w:val="0"/>
          <w:numId w:val="22"/>
        </w:numPr>
        <w:spacing w:after="7"/>
        <w:ind w:right="1376"/>
        <w:jc w:val="left"/>
        <w:rPr>
          <w:lang w:val="es-PY"/>
        </w:rPr>
      </w:pPr>
      <w:r>
        <w:rPr>
          <w:lang w:val="es-PY"/>
        </w:rPr>
        <w:t>S</w:t>
      </w:r>
      <w:r w:rsidR="00000000" w:rsidRPr="00404B5D">
        <w:rPr>
          <w:lang w:val="es-PY"/>
        </w:rPr>
        <w:t xml:space="preserve">i la hemorragia tiene lugar en las extremidades la mantendremos elevada por encima del corazón (salvo si hay una fractura). </w:t>
      </w:r>
    </w:p>
    <w:p w:rsidR="00404B5D" w:rsidRDefault="00000000" w:rsidP="00404B5D">
      <w:pPr>
        <w:pStyle w:val="Prrafodelista"/>
        <w:numPr>
          <w:ilvl w:val="0"/>
          <w:numId w:val="22"/>
        </w:numPr>
        <w:spacing w:after="7"/>
        <w:ind w:right="1376"/>
        <w:jc w:val="left"/>
        <w:rPr>
          <w:lang w:val="es-PY"/>
        </w:rPr>
      </w:pPr>
      <w:r w:rsidRPr="00404B5D">
        <w:rPr>
          <w:lang w:val="es-PY"/>
        </w:rPr>
        <w:t xml:space="preserve">Si no se detiene la hemorragia, conseguir ayuda médica. </w:t>
      </w:r>
    </w:p>
    <w:p w:rsidR="00404B5D" w:rsidRDefault="00000000" w:rsidP="00404B5D">
      <w:pPr>
        <w:pStyle w:val="Prrafodelista"/>
        <w:numPr>
          <w:ilvl w:val="0"/>
          <w:numId w:val="22"/>
        </w:numPr>
        <w:spacing w:after="7"/>
        <w:ind w:right="1376"/>
        <w:jc w:val="left"/>
        <w:rPr>
          <w:lang w:val="es-PY"/>
        </w:rPr>
      </w:pPr>
      <w:r w:rsidRPr="00404B5D">
        <w:rPr>
          <w:lang w:val="es-PY"/>
        </w:rPr>
        <w:t xml:space="preserve">Se pedirá al propio paciente que se comprima o aplicaremos un vendaje compresivo. </w:t>
      </w:r>
    </w:p>
    <w:p w:rsidR="00404B5D" w:rsidRDefault="00000000" w:rsidP="00404B5D">
      <w:pPr>
        <w:pStyle w:val="Prrafodelista"/>
        <w:numPr>
          <w:ilvl w:val="0"/>
          <w:numId w:val="22"/>
        </w:numPr>
        <w:spacing w:after="7"/>
        <w:ind w:right="1376"/>
        <w:jc w:val="left"/>
        <w:rPr>
          <w:lang w:val="es-PY"/>
        </w:rPr>
      </w:pPr>
      <w:r w:rsidRPr="00404B5D">
        <w:rPr>
          <w:lang w:val="es-PY"/>
        </w:rPr>
        <w:t xml:space="preserve">Cubrir a la víctima con mantas, para mantenerla caliente. </w:t>
      </w:r>
    </w:p>
    <w:p w:rsidR="00404B5D" w:rsidRDefault="00404B5D" w:rsidP="00404B5D">
      <w:pPr>
        <w:pStyle w:val="Prrafodelista"/>
        <w:numPr>
          <w:ilvl w:val="0"/>
          <w:numId w:val="22"/>
        </w:numPr>
        <w:spacing w:after="7"/>
        <w:ind w:right="1376"/>
        <w:jc w:val="left"/>
        <w:rPr>
          <w:lang w:val="es-PY"/>
        </w:rPr>
      </w:pPr>
      <w:r>
        <w:rPr>
          <w:lang w:val="es-PY"/>
        </w:rPr>
        <w:t>E</w:t>
      </w:r>
      <w:r w:rsidR="00000000" w:rsidRPr="00404B5D">
        <w:rPr>
          <w:lang w:val="es-PY"/>
        </w:rPr>
        <w:t xml:space="preserve">levar sus piernas ligeramente. </w:t>
      </w:r>
    </w:p>
    <w:p w:rsidR="00404B5D" w:rsidRDefault="00000000" w:rsidP="00404B5D">
      <w:pPr>
        <w:pStyle w:val="Prrafodelista"/>
        <w:numPr>
          <w:ilvl w:val="0"/>
          <w:numId w:val="22"/>
        </w:numPr>
        <w:spacing w:after="7"/>
        <w:ind w:right="1376"/>
        <w:jc w:val="left"/>
        <w:rPr>
          <w:lang w:val="es-PY"/>
        </w:rPr>
      </w:pPr>
      <w:r w:rsidRPr="00404B5D">
        <w:rPr>
          <w:lang w:val="es-PY"/>
        </w:rPr>
        <w:t xml:space="preserve">Prepararse para una RCP si es necesario. </w:t>
      </w:r>
    </w:p>
    <w:p w:rsidR="00E27382" w:rsidRPr="00404B5D" w:rsidRDefault="00000000" w:rsidP="00404B5D">
      <w:pPr>
        <w:pStyle w:val="Prrafodelista"/>
        <w:numPr>
          <w:ilvl w:val="0"/>
          <w:numId w:val="22"/>
        </w:numPr>
        <w:spacing w:after="7"/>
        <w:ind w:right="1376"/>
        <w:jc w:val="left"/>
        <w:rPr>
          <w:lang w:val="es-PY"/>
        </w:rPr>
      </w:pPr>
      <w:r w:rsidRPr="00404B5D">
        <w:rPr>
          <w:lang w:val="es-PY"/>
        </w:rPr>
        <w:t xml:space="preserve">Aflojar todo lo que comprima, para mejorar la circulación. </w:t>
      </w:r>
    </w:p>
    <w:p w:rsidR="00E27382" w:rsidRPr="00390479" w:rsidRDefault="00000000">
      <w:pPr>
        <w:spacing w:after="0" w:line="259" w:lineRule="auto"/>
        <w:ind w:left="0" w:right="0" w:firstLine="0"/>
        <w:jc w:val="left"/>
        <w:rPr>
          <w:lang w:val="es-PY"/>
        </w:rPr>
      </w:pPr>
      <w:r w:rsidRPr="00390479">
        <w:rPr>
          <w:lang w:val="es-PY"/>
        </w:rPr>
        <w:t xml:space="preserve"> </w:t>
      </w:r>
    </w:p>
    <w:p w:rsidR="00404B5D" w:rsidRPr="00404B5D" w:rsidRDefault="00000000" w:rsidP="00404B5D">
      <w:pPr>
        <w:pStyle w:val="Prrafodelista"/>
        <w:numPr>
          <w:ilvl w:val="0"/>
          <w:numId w:val="3"/>
        </w:numPr>
        <w:spacing w:after="7"/>
        <w:ind w:right="0"/>
        <w:jc w:val="left"/>
        <w:rPr>
          <w:lang w:val="es-PY"/>
        </w:rPr>
      </w:pPr>
      <w:r w:rsidRPr="00404B5D">
        <w:rPr>
          <w:b/>
          <w:lang w:val="es-PY"/>
        </w:rPr>
        <w:t>Saber como prevenir infecciones</w:t>
      </w:r>
    </w:p>
    <w:p w:rsidR="00404B5D" w:rsidRDefault="00000000" w:rsidP="00404B5D">
      <w:pPr>
        <w:pStyle w:val="Prrafodelista"/>
        <w:numPr>
          <w:ilvl w:val="0"/>
          <w:numId w:val="23"/>
        </w:numPr>
        <w:spacing w:after="7"/>
        <w:ind w:right="0"/>
        <w:jc w:val="left"/>
        <w:rPr>
          <w:lang w:val="es-PY"/>
        </w:rPr>
      </w:pPr>
      <w:r w:rsidRPr="00404B5D">
        <w:rPr>
          <w:lang w:val="es-PY"/>
        </w:rPr>
        <w:t xml:space="preserve">Lavarse la manos constantemente con abundante agua. </w:t>
      </w:r>
    </w:p>
    <w:p w:rsidR="00404B5D" w:rsidRDefault="00000000" w:rsidP="00404B5D">
      <w:pPr>
        <w:pStyle w:val="Prrafodelista"/>
        <w:numPr>
          <w:ilvl w:val="0"/>
          <w:numId w:val="23"/>
        </w:numPr>
        <w:spacing w:after="7"/>
        <w:ind w:right="0"/>
        <w:jc w:val="left"/>
        <w:rPr>
          <w:lang w:val="es-PY"/>
        </w:rPr>
      </w:pPr>
      <w:r w:rsidRPr="00404B5D">
        <w:rPr>
          <w:lang w:val="es-PY"/>
        </w:rPr>
        <w:t xml:space="preserve">Vacunarse y vacunar a las mascotas. </w:t>
      </w:r>
    </w:p>
    <w:p w:rsidR="00404B5D" w:rsidRDefault="00000000" w:rsidP="00404B5D">
      <w:pPr>
        <w:pStyle w:val="Prrafodelista"/>
        <w:numPr>
          <w:ilvl w:val="0"/>
          <w:numId w:val="23"/>
        </w:numPr>
        <w:spacing w:after="7"/>
        <w:ind w:right="0"/>
        <w:jc w:val="left"/>
        <w:rPr>
          <w:lang w:val="es-PY"/>
        </w:rPr>
      </w:pPr>
      <w:r w:rsidRPr="00404B5D">
        <w:rPr>
          <w:lang w:val="es-PY"/>
        </w:rPr>
        <w:t xml:space="preserve">Lavar los alimentos antes de cocinarlos. </w:t>
      </w:r>
    </w:p>
    <w:p w:rsidR="00404B5D" w:rsidRDefault="00000000" w:rsidP="00404B5D">
      <w:pPr>
        <w:pStyle w:val="Prrafodelista"/>
        <w:numPr>
          <w:ilvl w:val="0"/>
          <w:numId w:val="23"/>
        </w:numPr>
        <w:spacing w:after="7"/>
        <w:ind w:right="0"/>
        <w:jc w:val="left"/>
        <w:rPr>
          <w:lang w:val="es-PY"/>
        </w:rPr>
      </w:pPr>
      <w:r w:rsidRPr="00404B5D">
        <w:rPr>
          <w:lang w:val="es-PY"/>
        </w:rPr>
        <w:t xml:space="preserve">No comer huevos y carne cruda. </w:t>
      </w:r>
    </w:p>
    <w:p w:rsidR="00404B5D" w:rsidRDefault="00000000" w:rsidP="00404B5D">
      <w:pPr>
        <w:pStyle w:val="Prrafodelista"/>
        <w:numPr>
          <w:ilvl w:val="0"/>
          <w:numId w:val="23"/>
        </w:numPr>
        <w:spacing w:after="7"/>
        <w:ind w:right="0"/>
        <w:jc w:val="left"/>
        <w:rPr>
          <w:lang w:val="es-PY"/>
        </w:rPr>
      </w:pPr>
      <w:r w:rsidRPr="00404B5D">
        <w:rPr>
          <w:lang w:val="es-PY"/>
        </w:rPr>
        <w:t xml:space="preserve">No consumir alimentos que no fueron pasterizados </w:t>
      </w:r>
    </w:p>
    <w:p w:rsidR="00404B5D" w:rsidRDefault="00000000" w:rsidP="00404B5D">
      <w:pPr>
        <w:pStyle w:val="Prrafodelista"/>
        <w:numPr>
          <w:ilvl w:val="0"/>
          <w:numId w:val="23"/>
        </w:numPr>
        <w:spacing w:after="7"/>
        <w:ind w:right="0"/>
        <w:jc w:val="left"/>
        <w:rPr>
          <w:lang w:val="es-PY"/>
        </w:rPr>
      </w:pPr>
      <w:r w:rsidRPr="00404B5D">
        <w:rPr>
          <w:lang w:val="es-PY"/>
        </w:rPr>
        <w:t xml:space="preserve">No caminar descalzo en lugares públicos o sucios. </w:t>
      </w:r>
    </w:p>
    <w:p w:rsidR="00404B5D" w:rsidRDefault="00000000" w:rsidP="00404B5D">
      <w:pPr>
        <w:pStyle w:val="Prrafodelista"/>
        <w:numPr>
          <w:ilvl w:val="0"/>
          <w:numId w:val="23"/>
        </w:numPr>
        <w:spacing w:after="7"/>
        <w:ind w:right="0"/>
        <w:jc w:val="left"/>
        <w:rPr>
          <w:lang w:val="es-PY"/>
        </w:rPr>
      </w:pPr>
      <w:r w:rsidRPr="00404B5D">
        <w:rPr>
          <w:lang w:val="es-PY"/>
        </w:rPr>
        <w:t xml:space="preserve">Evitar sentarse en baños públicos  </w:t>
      </w:r>
    </w:p>
    <w:p w:rsidR="00404B5D" w:rsidRDefault="00000000" w:rsidP="00404B5D">
      <w:pPr>
        <w:pStyle w:val="Prrafodelista"/>
        <w:numPr>
          <w:ilvl w:val="0"/>
          <w:numId w:val="23"/>
        </w:numPr>
        <w:spacing w:after="7"/>
        <w:ind w:right="0"/>
        <w:jc w:val="left"/>
        <w:rPr>
          <w:lang w:val="es-PY"/>
        </w:rPr>
      </w:pPr>
      <w:r w:rsidRPr="00404B5D">
        <w:rPr>
          <w:lang w:val="es-PY"/>
        </w:rPr>
        <w:t xml:space="preserve">Beber agua potable. </w:t>
      </w:r>
    </w:p>
    <w:p w:rsidR="00E27382" w:rsidRPr="00404B5D" w:rsidRDefault="00000000" w:rsidP="00404B5D">
      <w:pPr>
        <w:pStyle w:val="Prrafodelista"/>
        <w:numPr>
          <w:ilvl w:val="0"/>
          <w:numId w:val="23"/>
        </w:numPr>
        <w:spacing w:after="7"/>
        <w:ind w:right="0"/>
        <w:jc w:val="left"/>
        <w:rPr>
          <w:lang w:val="es-PY"/>
        </w:rPr>
      </w:pPr>
      <w:r w:rsidRPr="00404B5D">
        <w:rPr>
          <w:lang w:val="es-PY"/>
        </w:rPr>
        <w:t xml:space="preserve">Consumir antioxidantes, encontrados en frutas y verduras. </w:t>
      </w:r>
    </w:p>
    <w:p w:rsidR="00E27382" w:rsidRPr="00390479" w:rsidRDefault="00000000">
      <w:pPr>
        <w:spacing w:after="0" w:line="259" w:lineRule="auto"/>
        <w:ind w:left="0" w:right="0" w:firstLine="0"/>
        <w:jc w:val="left"/>
        <w:rPr>
          <w:lang w:val="es-PY"/>
        </w:rPr>
      </w:pPr>
      <w:r w:rsidRPr="00390479">
        <w:rPr>
          <w:lang w:val="es-PY"/>
        </w:rPr>
        <w:t xml:space="preserve"> </w:t>
      </w:r>
    </w:p>
    <w:p w:rsidR="00404B5D" w:rsidRPr="00404B5D" w:rsidRDefault="00000000" w:rsidP="00404B5D">
      <w:pPr>
        <w:pStyle w:val="Prrafodelista"/>
        <w:numPr>
          <w:ilvl w:val="0"/>
          <w:numId w:val="3"/>
        </w:numPr>
        <w:ind w:right="2"/>
        <w:rPr>
          <w:lang w:val="es-PY"/>
        </w:rPr>
      </w:pPr>
      <w:r w:rsidRPr="00404B5D">
        <w:rPr>
          <w:b/>
          <w:lang w:val="es-PY"/>
        </w:rPr>
        <w:t>¿Cuál es el tratamiento adecuado para las mordeduras de serpientes? Conocer algún centro de salud de referencia en tu ciudad</w:t>
      </w:r>
    </w:p>
    <w:p w:rsidR="00E27382" w:rsidRDefault="00000000" w:rsidP="00404B5D">
      <w:pPr>
        <w:pStyle w:val="Prrafodelista"/>
        <w:ind w:left="728" w:right="2" w:firstLine="0"/>
        <w:rPr>
          <w:lang w:val="es-PY"/>
        </w:rPr>
      </w:pPr>
      <w:r w:rsidRPr="00404B5D">
        <w:rPr>
          <w:b/>
          <w:lang w:val="es-PY"/>
        </w:rPr>
        <w:t xml:space="preserve"> </w:t>
      </w:r>
      <w:r w:rsidRPr="00404B5D">
        <w:rPr>
          <w:lang w:val="es-PY"/>
        </w:rPr>
        <w:t>La picadura puede ser mortal si no es tratada rápido, en cas</w:t>
      </w:r>
      <w:r w:rsidR="005B5BD6">
        <w:rPr>
          <w:lang w:val="es-PY"/>
        </w:rPr>
        <w:t>o</w:t>
      </w:r>
      <w:r w:rsidRPr="00404B5D">
        <w:rPr>
          <w:lang w:val="es-PY"/>
        </w:rPr>
        <w:t xml:space="preserve"> de ser venenosa. Para eso hay que saber identificar a una picadura de serpiente a la de víbora, ya que la </w:t>
      </w:r>
      <w:r w:rsidR="005B5BD6">
        <w:rPr>
          <w:lang w:val="es-PY"/>
        </w:rPr>
        <w:t xml:space="preserve">vibora </w:t>
      </w:r>
      <w:r w:rsidRPr="00404B5D">
        <w:rPr>
          <w:lang w:val="es-PY"/>
        </w:rPr>
        <w:t xml:space="preserve">es la que tiene veneno. </w:t>
      </w:r>
    </w:p>
    <w:tbl>
      <w:tblPr>
        <w:tblStyle w:val="Tablaconcuadrcula"/>
        <w:tblW w:w="0" w:type="auto"/>
        <w:tblInd w:w="728" w:type="dxa"/>
        <w:tblLook w:val="04A0" w:firstRow="1" w:lastRow="0" w:firstColumn="1" w:lastColumn="0" w:noHBand="0" w:noVBand="1"/>
      </w:tblPr>
      <w:tblGrid>
        <w:gridCol w:w="5035"/>
        <w:gridCol w:w="5036"/>
      </w:tblGrid>
      <w:tr w:rsidR="005B5BD6" w:rsidTr="00703209">
        <w:tc>
          <w:tcPr>
            <w:tcW w:w="5035" w:type="dxa"/>
          </w:tcPr>
          <w:p w:rsidR="005B5BD6" w:rsidRPr="005B5BD6" w:rsidRDefault="005B5BD6" w:rsidP="00703209">
            <w:pPr>
              <w:pStyle w:val="Prrafodelista"/>
              <w:ind w:left="0" w:right="2" w:firstLine="0"/>
              <w:rPr>
                <w:b/>
                <w:bCs/>
                <w:lang w:val="es-PY"/>
              </w:rPr>
            </w:pPr>
            <w:r w:rsidRPr="005B5BD6">
              <w:rPr>
                <w:b/>
                <w:bCs/>
                <w:lang w:val="es-PY"/>
              </w:rPr>
              <w:t xml:space="preserve">Serpiente </w:t>
            </w:r>
          </w:p>
        </w:tc>
        <w:tc>
          <w:tcPr>
            <w:tcW w:w="5036" w:type="dxa"/>
          </w:tcPr>
          <w:p w:rsidR="005B5BD6" w:rsidRPr="005B5BD6" w:rsidRDefault="005B5BD6" w:rsidP="00703209">
            <w:pPr>
              <w:pStyle w:val="Prrafodelista"/>
              <w:ind w:left="0" w:right="2" w:firstLine="0"/>
              <w:rPr>
                <w:b/>
                <w:bCs/>
                <w:lang w:val="es-PY"/>
              </w:rPr>
            </w:pPr>
            <w:r w:rsidRPr="005B5BD6">
              <w:rPr>
                <w:b/>
                <w:bCs/>
                <w:lang w:val="es-PY"/>
              </w:rPr>
              <w:t>Vibora</w:t>
            </w:r>
          </w:p>
        </w:tc>
      </w:tr>
      <w:tr w:rsidR="005B5BD6" w:rsidTr="00703209">
        <w:tc>
          <w:tcPr>
            <w:tcW w:w="5035" w:type="dxa"/>
          </w:tcPr>
          <w:p w:rsidR="005B5BD6" w:rsidRDefault="005B5BD6" w:rsidP="00703209">
            <w:pPr>
              <w:pStyle w:val="Prrafodelista"/>
              <w:ind w:left="0" w:right="2" w:firstLine="0"/>
              <w:rPr>
                <w:lang w:val="es-PY"/>
              </w:rPr>
            </w:pPr>
            <w:r>
              <w:rPr>
                <w:lang w:val="es-PY"/>
              </w:rPr>
              <w:t>La mayoria no tienen veneno o son inofensivas para el ser humano</w:t>
            </w:r>
          </w:p>
        </w:tc>
        <w:tc>
          <w:tcPr>
            <w:tcW w:w="5036" w:type="dxa"/>
          </w:tcPr>
          <w:p w:rsidR="005B5BD6" w:rsidRDefault="005B5BD6" w:rsidP="00703209">
            <w:pPr>
              <w:pStyle w:val="Prrafodelista"/>
              <w:ind w:left="0" w:right="2" w:firstLine="0"/>
              <w:rPr>
                <w:lang w:val="es-PY"/>
              </w:rPr>
            </w:pPr>
            <w:r>
              <w:rPr>
                <w:lang w:val="es-PY"/>
              </w:rPr>
              <w:t>Son venenosas</w:t>
            </w:r>
          </w:p>
        </w:tc>
      </w:tr>
      <w:tr w:rsidR="005B5BD6" w:rsidTr="00703209">
        <w:tc>
          <w:tcPr>
            <w:tcW w:w="5035" w:type="dxa"/>
          </w:tcPr>
          <w:p w:rsidR="005B5BD6" w:rsidRDefault="005B5BD6" w:rsidP="00703209">
            <w:pPr>
              <w:pStyle w:val="Prrafodelista"/>
              <w:ind w:left="0" w:right="2" w:firstLine="0"/>
              <w:rPr>
                <w:lang w:val="es-PY"/>
              </w:rPr>
            </w:pPr>
            <w:r>
              <w:rPr>
                <w:lang w:val="es-PY"/>
              </w:rPr>
              <w:t>Cabeza circular</w:t>
            </w:r>
          </w:p>
        </w:tc>
        <w:tc>
          <w:tcPr>
            <w:tcW w:w="5036" w:type="dxa"/>
          </w:tcPr>
          <w:p w:rsidR="005B5BD6" w:rsidRDefault="005B5BD6" w:rsidP="00703209">
            <w:pPr>
              <w:pStyle w:val="Prrafodelista"/>
              <w:ind w:left="0" w:right="2" w:firstLine="0"/>
              <w:rPr>
                <w:lang w:val="es-PY"/>
              </w:rPr>
            </w:pPr>
            <w:r>
              <w:rPr>
                <w:lang w:val="es-PY"/>
              </w:rPr>
              <w:t>Cabeza triangular</w:t>
            </w:r>
          </w:p>
        </w:tc>
      </w:tr>
      <w:tr w:rsidR="005B5BD6" w:rsidTr="00703209">
        <w:tc>
          <w:tcPr>
            <w:tcW w:w="5035" w:type="dxa"/>
          </w:tcPr>
          <w:p w:rsidR="005B5BD6" w:rsidRDefault="005B5BD6" w:rsidP="00703209">
            <w:pPr>
              <w:pStyle w:val="Prrafodelista"/>
              <w:ind w:left="0" w:right="2" w:firstLine="0"/>
              <w:rPr>
                <w:lang w:val="es-PY"/>
              </w:rPr>
            </w:pPr>
            <w:r>
              <w:rPr>
                <w:lang w:val="es-PY"/>
              </w:rPr>
              <w:t>Sus colmillos son agudos, para agarrar presas.</w:t>
            </w:r>
          </w:p>
        </w:tc>
        <w:tc>
          <w:tcPr>
            <w:tcW w:w="5036" w:type="dxa"/>
          </w:tcPr>
          <w:p w:rsidR="005B5BD6" w:rsidRDefault="005B5BD6" w:rsidP="00703209">
            <w:pPr>
              <w:pStyle w:val="Prrafodelista"/>
              <w:ind w:left="0" w:right="2" w:firstLine="0"/>
              <w:rPr>
                <w:lang w:val="es-PY"/>
              </w:rPr>
            </w:pPr>
            <w:r>
              <w:rPr>
                <w:lang w:val="es-PY"/>
              </w:rPr>
              <w:t>Sus colmillos son largos y retractiles para inyectar veneno</w:t>
            </w:r>
          </w:p>
        </w:tc>
      </w:tr>
      <w:tr w:rsidR="005B5BD6" w:rsidTr="00703209">
        <w:tc>
          <w:tcPr>
            <w:tcW w:w="5035" w:type="dxa"/>
          </w:tcPr>
          <w:p w:rsidR="005B5BD6" w:rsidRDefault="005B5BD6" w:rsidP="00703209">
            <w:pPr>
              <w:pStyle w:val="Prrafodelista"/>
              <w:ind w:left="0" w:right="2" w:firstLine="0"/>
              <w:rPr>
                <w:lang w:val="es-PY"/>
              </w:rPr>
            </w:pPr>
            <w:r>
              <w:rPr>
                <w:lang w:val="es-PY"/>
              </w:rPr>
              <w:lastRenderedPageBreak/>
              <w:t>Tienen escamas en todo su cuerpo y son mas lisas.</w:t>
            </w:r>
          </w:p>
        </w:tc>
        <w:tc>
          <w:tcPr>
            <w:tcW w:w="5036" w:type="dxa"/>
          </w:tcPr>
          <w:p w:rsidR="005B5BD6" w:rsidRDefault="005B5BD6" w:rsidP="00703209">
            <w:pPr>
              <w:pStyle w:val="Prrafodelista"/>
              <w:ind w:left="0" w:right="2" w:firstLine="0"/>
              <w:rPr>
                <w:lang w:val="es-PY"/>
              </w:rPr>
            </w:pPr>
            <w:r>
              <w:rPr>
                <w:lang w:val="es-PY"/>
              </w:rPr>
              <w:t>Tienen escamas en todo su cuerpo, y en su cabeza tienen elevaciones y son mas gruesas llamado escudo cefalico.</w:t>
            </w:r>
          </w:p>
        </w:tc>
      </w:tr>
      <w:tr w:rsidR="005B5BD6" w:rsidTr="00703209">
        <w:tc>
          <w:tcPr>
            <w:tcW w:w="5035" w:type="dxa"/>
          </w:tcPr>
          <w:p w:rsidR="005B5BD6" w:rsidRDefault="005B5BD6" w:rsidP="00703209">
            <w:pPr>
              <w:pStyle w:val="Prrafodelista"/>
              <w:ind w:left="0" w:right="2" w:firstLine="0"/>
              <w:rPr>
                <w:lang w:val="es-PY"/>
              </w:rPr>
            </w:pPr>
            <w:r>
              <w:rPr>
                <w:lang w:val="es-PY"/>
              </w:rPr>
              <w:t xml:space="preserve">Las corales falsas tienen distribuido sus colores en un mismo tamaño en negro, rojo y blanco. </w:t>
            </w:r>
          </w:p>
        </w:tc>
        <w:tc>
          <w:tcPr>
            <w:tcW w:w="5036" w:type="dxa"/>
          </w:tcPr>
          <w:p w:rsidR="005B5BD6" w:rsidRDefault="005B5BD6" w:rsidP="00703209">
            <w:pPr>
              <w:pStyle w:val="Prrafodelista"/>
              <w:ind w:left="0" w:right="2" w:firstLine="0"/>
              <w:rPr>
                <w:lang w:val="es-PY"/>
              </w:rPr>
            </w:pPr>
            <w:r>
              <w:rPr>
                <w:lang w:val="es-PY"/>
              </w:rPr>
              <w:t>Las corales verdaderas tiene franjas de diferentes tamaños de color negro y rojo</w:t>
            </w:r>
          </w:p>
        </w:tc>
      </w:tr>
    </w:tbl>
    <w:p w:rsidR="005B5BD6" w:rsidRDefault="00CE30BD" w:rsidP="00404B5D">
      <w:pPr>
        <w:pStyle w:val="Prrafodelista"/>
        <w:ind w:left="728" w:right="2" w:firstLine="0"/>
        <w:rPr>
          <w:lang w:val="es-PY"/>
        </w:rPr>
      </w:pPr>
      <w:r>
        <w:rPr>
          <w:noProof/>
        </w:rPr>
        <w:drawing>
          <wp:anchor distT="0" distB="0" distL="114300" distR="114300" simplePos="0" relativeHeight="251664384" behindDoc="0" locked="0" layoutInCell="1" allowOverlap="1">
            <wp:simplePos x="0" y="0"/>
            <wp:positionH relativeFrom="column">
              <wp:posOffset>384175</wp:posOffset>
            </wp:positionH>
            <wp:positionV relativeFrom="paragraph">
              <wp:posOffset>167005</wp:posOffset>
            </wp:positionV>
            <wp:extent cx="6348730" cy="3733165"/>
            <wp:effectExtent l="0" t="0" r="1270" b="635"/>
            <wp:wrapTopAndBottom/>
            <wp:docPr id="972195940" name="Imagen 3" descr="Cuándo te muerde una serpiente venenosa, ¿deberías matarla y llevarla al  hospital contigo?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ndo te muerde una serpiente venenosa, ¿deberías matarla y llevarla al  hospital contigo? - Quora"/>
                    <pic:cNvPicPr>
                      <a:picLocks noChangeAspect="1" noChangeArrowheads="1"/>
                    </pic:cNvPicPr>
                  </pic:nvPicPr>
                  <pic:blipFill rotWithShape="1">
                    <a:blip r:embed="rId24">
                      <a:extLst>
                        <a:ext uri="{28A0092B-C50C-407E-A947-70E740481C1C}">
                          <a14:useLocalDpi xmlns:a14="http://schemas.microsoft.com/office/drawing/2010/main" val="0"/>
                        </a:ext>
                      </a:extLst>
                    </a:blip>
                    <a:srcRect l="1410" t="59732" b="-1"/>
                    <a:stretch/>
                  </pic:blipFill>
                  <pic:spPr bwMode="auto">
                    <a:xfrm>
                      <a:off x="0" y="0"/>
                      <a:ext cx="6348730" cy="3733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5BD6" w:rsidRDefault="005B5BD6" w:rsidP="005B5BD6">
      <w:pPr>
        <w:pStyle w:val="Prrafodelista"/>
        <w:spacing w:after="0" w:line="259" w:lineRule="auto"/>
        <w:ind w:left="728" w:right="0" w:firstLine="0"/>
        <w:jc w:val="left"/>
        <w:rPr>
          <w:u w:val="single" w:color="000000"/>
          <w:lang w:val="es-PY"/>
        </w:rPr>
      </w:pPr>
      <w:r w:rsidRPr="005B5BD6">
        <w:rPr>
          <w:u w:val="single" w:color="000000"/>
          <w:lang w:val="es-PY"/>
        </w:rPr>
        <w:t>Cómo actuar en caso de picadura</w:t>
      </w:r>
    </w:p>
    <w:p w:rsidR="005B5BD6" w:rsidRDefault="005B5BD6" w:rsidP="005B5BD6">
      <w:pPr>
        <w:pStyle w:val="Prrafodelista"/>
        <w:numPr>
          <w:ilvl w:val="0"/>
          <w:numId w:val="24"/>
        </w:numPr>
        <w:spacing w:after="0" w:line="259" w:lineRule="auto"/>
        <w:ind w:right="0"/>
        <w:jc w:val="left"/>
        <w:rPr>
          <w:lang w:val="es-PY"/>
        </w:rPr>
      </w:pPr>
      <w:r w:rsidRPr="00390479">
        <w:rPr>
          <w:lang w:val="es-PY"/>
        </w:rPr>
        <w:t xml:space="preserve">Mantener calmada a la víctima. </w:t>
      </w:r>
    </w:p>
    <w:p w:rsidR="005B5BD6" w:rsidRDefault="005B5BD6" w:rsidP="005B5BD6">
      <w:pPr>
        <w:pStyle w:val="Prrafodelista"/>
        <w:numPr>
          <w:ilvl w:val="0"/>
          <w:numId w:val="24"/>
        </w:numPr>
        <w:spacing w:after="0" w:line="259" w:lineRule="auto"/>
        <w:ind w:right="0"/>
        <w:jc w:val="left"/>
        <w:rPr>
          <w:lang w:val="es-PY"/>
        </w:rPr>
      </w:pPr>
      <w:r w:rsidRPr="005B5BD6">
        <w:rPr>
          <w:lang w:val="es-PY"/>
        </w:rPr>
        <w:t xml:space="preserve">Restringir el movimiento y mantener la zona afectada por debajo del corazón para reducir el flujo del veneno. </w:t>
      </w:r>
    </w:p>
    <w:p w:rsidR="005B5BD6" w:rsidRDefault="005B5BD6" w:rsidP="005B5BD6">
      <w:pPr>
        <w:pStyle w:val="Prrafodelista"/>
        <w:numPr>
          <w:ilvl w:val="0"/>
          <w:numId w:val="24"/>
        </w:numPr>
        <w:spacing w:after="0" w:line="259" w:lineRule="auto"/>
        <w:ind w:right="0"/>
        <w:jc w:val="left"/>
        <w:rPr>
          <w:lang w:val="es-PY"/>
        </w:rPr>
      </w:pPr>
      <w:r w:rsidRPr="005B5BD6">
        <w:rPr>
          <w:lang w:val="es-PY"/>
        </w:rPr>
        <w:t xml:space="preserve">Retirar cualquier anillo u objeto en la zona afectada, y colocar una férula suelta para ayudar a restringir el movimiento de la zona. </w:t>
      </w:r>
    </w:p>
    <w:p w:rsidR="005B5BD6" w:rsidRDefault="005B5BD6" w:rsidP="005B5BD6">
      <w:pPr>
        <w:pStyle w:val="Prrafodelista"/>
        <w:numPr>
          <w:ilvl w:val="0"/>
          <w:numId w:val="24"/>
        </w:numPr>
        <w:spacing w:after="0" w:line="259" w:lineRule="auto"/>
        <w:ind w:right="0"/>
        <w:jc w:val="left"/>
        <w:rPr>
          <w:lang w:val="es-PY"/>
        </w:rPr>
      </w:pPr>
      <w:r w:rsidRPr="005B5BD6">
        <w:rPr>
          <w:lang w:val="es-PY"/>
        </w:rPr>
        <w:t xml:space="preserve">Controlar la temperatura, pulso, ritmo respiratorio y presión arterial. Si hay signos de shock como palidez, acueste a la persona, levanté los pies a más o menos 30cm y cúbrala con una frazada. </w:t>
      </w:r>
    </w:p>
    <w:p w:rsidR="005B5BD6" w:rsidRDefault="005B5BD6" w:rsidP="005B5BD6">
      <w:pPr>
        <w:pStyle w:val="Prrafodelista"/>
        <w:numPr>
          <w:ilvl w:val="0"/>
          <w:numId w:val="24"/>
        </w:numPr>
        <w:spacing w:after="0" w:line="259" w:lineRule="auto"/>
        <w:ind w:right="0"/>
        <w:jc w:val="left"/>
        <w:rPr>
          <w:lang w:val="es-PY"/>
        </w:rPr>
      </w:pPr>
      <w:r w:rsidRPr="005B5BD6">
        <w:rPr>
          <w:lang w:val="es-PY"/>
        </w:rPr>
        <w:t>Conseguir ayuda médica.</w:t>
      </w:r>
    </w:p>
    <w:p w:rsidR="005B5BD6" w:rsidRDefault="005B5BD6" w:rsidP="005B5BD6">
      <w:pPr>
        <w:pStyle w:val="Prrafodelista"/>
        <w:numPr>
          <w:ilvl w:val="0"/>
          <w:numId w:val="24"/>
        </w:numPr>
        <w:spacing w:after="0" w:line="259" w:lineRule="auto"/>
        <w:ind w:right="0"/>
        <w:jc w:val="left"/>
        <w:rPr>
          <w:lang w:val="es-PY"/>
        </w:rPr>
      </w:pPr>
      <w:r w:rsidRPr="005B5BD6">
        <w:rPr>
          <w:lang w:val="es-PY"/>
        </w:rPr>
        <w:t xml:space="preserve">Tomar nota de la especie de serpiente, no tocarla si está muerta, ya que puede morder por reflejo luego de varias horas muerta. </w:t>
      </w:r>
    </w:p>
    <w:p w:rsidR="005B5BD6" w:rsidRDefault="005B5BD6" w:rsidP="005B5BD6">
      <w:pPr>
        <w:pStyle w:val="Prrafodelista"/>
        <w:numPr>
          <w:ilvl w:val="0"/>
          <w:numId w:val="24"/>
        </w:numPr>
        <w:spacing w:after="0" w:line="259" w:lineRule="auto"/>
        <w:ind w:right="0"/>
        <w:jc w:val="left"/>
        <w:rPr>
          <w:lang w:val="es-PY"/>
        </w:rPr>
      </w:pPr>
      <w:r w:rsidRPr="005B5BD6">
        <w:rPr>
          <w:lang w:val="es-PY"/>
        </w:rPr>
        <w:t xml:space="preserve">No aplicar torniquete, ni succionar el veneno con la boca. </w:t>
      </w:r>
    </w:p>
    <w:p w:rsidR="005B5BD6" w:rsidRPr="005B5BD6" w:rsidRDefault="005B5BD6" w:rsidP="005B5BD6">
      <w:pPr>
        <w:pStyle w:val="Prrafodelista"/>
        <w:numPr>
          <w:ilvl w:val="0"/>
          <w:numId w:val="24"/>
        </w:numPr>
        <w:spacing w:after="0" w:line="259" w:lineRule="auto"/>
        <w:ind w:right="0"/>
        <w:jc w:val="left"/>
        <w:rPr>
          <w:lang w:val="es-PY"/>
        </w:rPr>
      </w:pPr>
      <w:r w:rsidRPr="005B5BD6">
        <w:rPr>
          <w:lang w:val="es-PY"/>
        </w:rPr>
        <w:t xml:space="preserve">No darle nada por vía oral. </w:t>
      </w:r>
    </w:p>
    <w:p w:rsidR="005B5BD6" w:rsidRDefault="005B5BD6" w:rsidP="00404B5D">
      <w:pPr>
        <w:pStyle w:val="Prrafodelista"/>
        <w:ind w:left="728" w:right="2" w:firstLine="0"/>
        <w:rPr>
          <w:lang w:val="es-PY"/>
        </w:rPr>
      </w:pPr>
    </w:p>
    <w:p w:rsidR="00E27382" w:rsidRPr="00CE30BD" w:rsidRDefault="00CE30BD" w:rsidP="005B5BD6">
      <w:pPr>
        <w:ind w:left="0" w:firstLine="0"/>
        <w:rPr>
          <w:lang w:val="es-PY"/>
        </w:rPr>
        <w:sectPr w:rsidR="00E27382" w:rsidRPr="00CE30BD">
          <w:headerReference w:type="even" r:id="rId25"/>
          <w:headerReference w:type="default" r:id="rId26"/>
          <w:footerReference w:type="even" r:id="rId27"/>
          <w:footerReference w:type="default" r:id="rId28"/>
          <w:headerReference w:type="first" r:id="rId29"/>
          <w:pgSz w:w="12240" w:h="15840"/>
          <w:pgMar w:top="983" w:right="710" w:bottom="770" w:left="721" w:header="751" w:footer="720" w:gutter="0"/>
          <w:cols w:space="720"/>
          <w:titlePg/>
        </w:sectPr>
      </w:pPr>
      <w:r>
        <w:fldChar w:fldCharType="begin"/>
      </w:r>
      <w:r w:rsidRPr="00CE30BD">
        <w:rPr>
          <w:lang w:val="es-PY"/>
        </w:rPr>
        <w:instrText xml:space="preserve"> INCLUDEPICTURE "/Users/misael_lc/Library/Group Containers/UBF8T346G9.ms/WebArchiveCopyPasteTempFiles/com.microsoft.Word/main-qimg-a3caee020ce5b2a8b70ab1c3afcc9b0e-lq" \* MERGEFORMATINET </w:instrText>
      </w:r>
      <w:r>
        <w:fldChar w:fldCharType="separate"/>
      </w:r>
      <w:r>
        <w:fldChar w:fldCharType="end"/>
      </w:r>
    </w:p>
    <w:p w:rsidR="00E27382" w:rsidRPr="00390479" w:rsidRDefault="00E27382">
      <w:pPr>
        <w:spacing w:after="0" w:line="259" w:lineRule="auto"/>
        <w:ind w:left="0" w:right="223" w:firstLine="0"/>
        <w:jc w:val="center"/>
        <w:rPr>
          <w:lang w:val="es-PY"/>
        </w:rPr>
      </w:pPr>
    </w:p>
    <w:p w:rsidR="00CE30BD" w:rsidRDefault="00000000" w:rsidP="00CE30BD">
      <w:pPr>
        <w:pStyle w:val="Prrafodelista"/>
        <w:numPr>
          <w:ilvl w:val="0"/>
          <w:numId w:val="3"/>
        </w:numPr>
        <w:spacing w:after="7"/>
        <w:ind w:right="0"/>
        <w:jc w:val="left"/>
        <w:rPr>
          <w:lang w:val="es-PY"/>
        </w:rPr>
      </w:pPr>
      <w:r w:rsidRPr="00CE30BD">
        <w:rPr>
          <w:b/>
          <w:lang w:val="es-PY"/>
        </w:rPr>
        <w:t xml:space="preserve">¿Cuál es el tratamiento adecuado para mordeduras de animales? ¿Qué es la rabia? ¿Qué animales pueden transmitir rabia?: </w:t>
      </w:r>
      <w:r w:rsidRPr="00CE30BD">
        <w:rPr>
          <w:lang w:val="es-PY"/>
        </w:rPr>
        <w:t xml:space="preserve"> </w:t>
      </w:r>
    </w:p>
    <w:p w:rsidR="00CE30BD" w:rsidRDefault="00000000" w:rsidP="00CE30BD">
      <w:pPr>
        <w:pStyle w:val="Prrafodelista"/>
        <w:spacing w:after="7"/>
        <w:ind w:left="728" w:right="0" w:firstLine="0"/>
        <w:jc w:val="left"/>
        <w:rPr>
          <w:u w:val="single"/>
          <w:lang w:val="es-PY"/>
        </w:rPr>
      </w:pPr>
      <w:r w:rsidRPr="00CE30BD">
        <w:rPr>
          <w:u w:val="single"/>
          <w:lang w:val="es-PY"/>
        </w:rPr>
        <w:t>Para una mordedura menor</w:t>
      </w:r>
    </w:p>
    <w:p w:rsidR="00CE30BD" w:rsidRPr="00CE30BD" w:rsidRDefault="00000000" w:rsidP="00CE30BD">
      <w:pPr>
        <w:pStyle w:val="Prrafodelista"/>
        <w:numPr>
          <w:ilvl w:val="0"/>
          <w:numId w:val="25"/>
        </w:numPr>
        <w:spacing w:after="7"/>
        <w:ind w:right="0"/>
        <w:jc w:val="left"/>
        <w:rPr>
          <w:u w:val="single"/>
          <w:lang w:val="es-PY"/>
        </w:rPr>
      </w:pPr>
      <w:r w:rsidRPr="00390479">
        <w:rPr>
          <w:lang w:val="es-PY"/>
        </w:rPr>
        <w:t xml:space="preserve">Lavarse las manos y lavar la herida con abundante agua potable por 3 a 5 min si la herida no sangra. </w:t>
      </w:r>
    </w:p>
    <w:p w:rsidR="00CE30BD" w:rsidRPr="00CE30BD" w:rsidRDefault="00000000" w:rsidP="00CE30BD">
      <w:pPr>
        <w:pStyle w:val="Prrafodelista"/>
        <w:numPr>
          <w:ilvl w:val="0"/>
          <w:numId w:val="25"/>
        </w:numPr>
        <w:spacing w:after="7"/>
        <w:ind w:right="0"/>
        <w:jc w:val="left"/>
        <w:rPr>
          <w:u w:val="single"/>
          <w:lang w:val="es-PY"/>
        </w:rPr>
      </w:pPr>
      <w:r w:rsidRPr="00390479">
        <w:rPr>
          <w:lang w:val="es-PY"/>
        </w:rPr>
        <w:t xml:space="preserve">Cubrirla con un ungüento antibiótico y un apósito limpio. </w:t>
      </w:r>
    </w:p>
    <w:p w:rsidR="00CE30BD" w:rsidRDefault="00000000" w:rsidP="00CE30BD">
      <w:pPr>
        <w:pStyle w:val="Prrafodelista"/>
        <w:spacing w:after="7"/>
        <w:ind w:left="728" w:right="0" w:firstLine="0"/>
        <w:jc w:val="left"/>
        <w:rPr>
          <w:u w:val="single"/>
          <w:lang w:val="es-PY"/>
        </w:rPr>
      </w:pPr>
      <w:r w:rsidRPr="00CE30BD">
        <w:rPr>
          <w:u w:val="single"/>
          <w:lang w:val="es-PY"/>
        </w:rPr>
        <w:t>Si la mordedura sangra mucho</w:t>
      </w:r>
    </w:p>
    <w:p w:rsidR="00CE30BD" w:rsidRPr="00CE30BD" w:rsidRDefault="00000000" w:rsidP="00CE30BD">
      <w:pPr>
        <w:pStyle w:val="Prrafodelista"/>
        <w:numPr>
          <w:ilvl w:val="0"/>
          <w:numId w:val="26"/>
        </w:numPr>
        <w:spacing w:after="7"/>
        <w:ind w:right="0"/>
        <w:jc w:val="left"/>
        <w:rPr>
          <w:u w:val="single"/>
          <w:lang w:val="es-PY"/>
        </w:rPr>
      </w:pPr>
      <w:r w:rsidRPr="00390479">
        <w:rPr>
          <w:lang w:val="es-PY"/>
        </w:rPr>
        <w:t xml:space="preserve">Aplicar presión directa con un trozo de tela limpia y seca hasta que se detenga el sangrado. </w:t>
      </w:r>
    </w:p>
    <w:p w:rsidR="00CE30BD" w:rsidRPr="00CE30BD" w:rsidRDefault="00000000" w:rsidP="00CE30BD">
      <w:pPr>
        <w:pStyle w:val="Prrafodelista"/>
        <w:numPr>
          <w:ilvl w:val="0"/>
          <w:numId w:val="26"/>
        </w:numPr>
        <w:spacing w:after="7"/>
        <w:ind w:right="0"/>
        <w:jc w:val="left"/>
        <w:rPr>
          <w:u w:val="single"/>
          <w:lang w:val="es-PY"/>
        </w:rPr>
      </w:pPr>
      <w:r w:rsidRPr="00CE30BD">
        <w:rPr>
          <w:lang w:val="es-PY"/>
        </w:rPr>
        <w:t>Si la mordedura es en el cuello, la cabeza, cara, dedos o manos, llamar a un médico inmediato.</w:t>
      </w:r>
    </w:p>
    <w:p w:rsidR="00E27382" w:rsidRPr="00CE30BD" w:rsidRDefault="00000000" w:rsidP="00CE30BD">
      <w:pPr>
        <w:pStyle w:val="Prrafodelista"/>
        <w:numPr>
          <w:ilvl w:val="0"/>
          <w:numId w:val="26"/>
        </w:numPr>
        <w:spacing w:after="7"/>
        <w:ind w:right="0"/>
        <w:jc w:val="left"/>
        <w:rPr>
          <w:u w:val="single"/>
          <w:lang w:val="es-PY"/>
        </w:rPr>
      </w:pPr>
      <w:r w:rsidRPr="00CE30BD">
        <w:rPr>
          <w:lang w:val="es-PY"/>
        </w:rPr>
        <w:t>Dentro de las 24 a 48</w:t>
      </w:r>
      <w:r w:rsidR="00CE30BD">
        <w:rPr>
          <w:lang w:val="es-PY"/>
        </w:rPr>
        <w:t xml:space="preserve"> hs</w:t>
      </w:r>
      <w:r w:rsidRPr="00CE30BD">
        <w:rPr>
          <w:lang w:val="es-PY"/>
        </w:rPr>
        <w:t xml:space="preserve"> observar la herida para ver si hay infección (aumento del enrojecimiento de la piel, inflamación o dolor) </w:t>
      </w:r>
    </w:p>
    <w:p w:rsidR="00CE30BD" w:rsidRPr="001E1FD0" w:rsidRDefault="00000000" w:rsidP="001E1FD0">
      <w:pPr>
        <w:pStyle w:val="Prrafodelista"/>
        <w:ind w:left="728" w:right="2" w:firstLine="0"/>
        <w:rPr>
          <w:lang w:val="es-PY"/>
        </w:rPr>
      </w:pPr>
      <w:r w:rsidRPr="001E1FD0">
        <w:rPr>
          <w:u w:val="single" w:color="000000"/>
          <w:lang w:val="es-PY"/>
        </w:rPr>
        <w:t>Rabia</w:t>
      </w:r>
    </w:p>
    <w:p w:rsidR="00E27382" w:rsidRPr="00CE30BD" w:rsidRDefault="00CE30BD" w:rsidP="00CE30BD">
      <w:pPr>
        <w:pStyle w:val="Prrafodelista"/>
        <w:ind w:left="1448" w:right="2" w:firstLine="0"/>
        <w:rPr>
          <w:lang w:val="es-PY"/>
        </w:rPr>
      </w:pPr>
      <w:r>
        <w:rPr>
          <w:lang w:val="es-PY"/>
        </w:rPr>
        <w:t>E</w:t>
      </w:r>
      <w:r w:rsidR="00000000" w:rsidRPr="00CE30BD">
        <w:rPr>
          <w:lang w:val="es-PY"/>
        </w:rPr>
        <w:t xml:space="preserve">s un virus mortal que se transmite a humanos mediante saliva o mordedura de un animal infectado, el cual puede ser: perro, zorro, murciélago, pero todos los mamíferos pueden contraerlo. </w:t>
      </w:r>
    </w:p>
    <w:p w:rsidR="00E27382" w:rsidRPr="00390479" w:rsidRDefault="00000000">
      <w:pPr>
        <w:spacing w:after="0" w:line="259" w:lineRule="auto"/>
        <w:ind w:left="0" w:right="0" w:firstLine="0"/>
        <w:jc w:val="left"/>
        <w:rPr>
          <w:lang w:val="es-PY"/>
        </w:rPr>
      </w:pPr>
      <w:r w:rsidRPr="00390479">
        <w:rPr>
          <w:lang w:val="es-PY"/>
        </w:rPr>
        <w:t xml:space="preserve"> </w:t>
      </w:r>
    </w:p>
    <w:p w:rsidR="001E1FD0" w:rsidRPr="001E1FD0" w:rsidRDefault="00000000" w:rsidP="001E1FD0">
      <w:pPr>
        <w:pStyle w:val="Prrafodelista"/>
        <w:numPr>
          <w:ilvl w:val="0"/>
          <w:numId w:val="3"/>
        </w:numPr>
        <w:spacing w:after="7"/>
        <w:ind w:right="0"/>
        <w:jc w:val="left"/>
        <w:rPr>
          <w:lang w:val="es-PY"/>
        </w:rPr>
      </w:pPr>
      <w:r w:rsidRPr="001E1FD0">
        <w:rPr>
          <w:b/>
          <w:lang w:val="es-PY"/>
        </w:rPr>
        <w:t>¿Cuál es el tratamiento adecuado para picaduras de insectos y Arañas?</w:t>
      </w:r>
    </w:p>
    <w:p w:rsidR="001E1FD0" w:rsidRDefault="00000000" w:rsidP="001E1FD0">
      <w:pPr>
        <w:pStyle w:val="Prrafodelista"/>
        <w:spacing w:after="7"/>
        <w:ind w:left="728" w:right="0" w:firstLine="0"/>
        <w:jc w:val="left"/>
        <w:rPr>
          <w:lang w:val="es-PY"/>
        </w:rPr>
      </w:pPr>
      <w:r w:rsidRPr="001E1FD0">
        <w:rPr>
          <w:b/>
          <w:lang w:val="es-PY"/>
        </w:rPr>
        <w:t xml:space="preserve"> </w:t>
      </w:r>
      <w:r w:rsidR="001E1FD0">
        <w:rPr>
          <w:lang w:val="es-PY"/>
        </w:rPr>
        <w:t>A</w:t>
      </w:r>
      <w:r w:rsidRPr="001E1FD0">
        <w:rPr>
          <w:lang w:val="es-PY"/>
        </w:rPr>
        <w:t xml:space="preserve">lgunas picaduras pueden ser leves y otras graves. </w:t>
      </w:r>
    </w:p>
    <w:p w:rsidR="001E1FD0" w:rsidRDefault="00000000" w:rsidP="001E1FD0">
      <w:pPr>
        <w:pStyle w:val="Prrafodelista"/>
        <w:numPr>
          <w:ilvl w:val="0"/>
          <w:numId w:val="27"/>
        </w:numPr>
        <w:spacing w:after="7"/>
        <w:ind w:right="0"/>
        <w:jc w:val="left"/>
        <w:rPr>
          <w:lang w:val="es-PY"/>
        </w:rPr>
      </w:pPr>
      <w:r w:rsidRPr="00390479">
        <w:rPr>
          <w:lang w:val="es-PY"/>
        </w:rPr>
        <w:t xml:space="preserve">Si es necesario quitar el aguijón. </w:t>
      </w:r>
    </w:p>
    <w:p w:rsidR="001E1FD0" w:rsidRDefault="00000000" w:rsidP="001E1FD0">
      <w:pPr>
        <w:pStyle w:val="Prrafodelista"/>
        <w:numPr>
          <w:ilvl w:val="0"/>
          <w:numId w:val="27"/>
        </w:numPr>
        <w:spacing w:after="7"/>
        <w:ind w:right="0"/>
        <w:jc w:val="left"/>
        <w:rPr>
          <w:lang w:val="es-PY"/>
        </w:rPr>
      </w:pPr>
      <w:r w:rsidRPr="001E1FD0">
        <w:rPr>
          <w:lang w:val="es-PY"/>
        </w:rPr>
        <w:t xml:space="preserve">Lavar el área con agua y jabón. </w:t>
      </w:r>
    </w:p>
    <w:p w:rsidR="001E1FD0" w:rsidRDefault="00000000" w:rsidP="001E1FD0">
      <w:pPr>
        <w:pStyle w:val="Prrafodelista"/>
        <w:numPr>
          <w:ilvl w:val="0"/>
          <w:numId w:val="27"/>
        </w:numPr>
        <w:spacing w:after="7"/>
        <w:ind w:right="0"/>
        <w:jc w:val="left"/>
        <w:rPr>
          <w:lang w:val="es-PY"/>
        </w:rPr>
      </w:pPr>
      <w:r w:rsidRPr="001E1FD0">
        <w:rPr>
          <w:lang w:val="es-PY"/>
        </w:rPr>
        <w:t xml:space="preserve">Aplicar una compresa fría. </w:t>
      </w:r>
    </w:p>
    <w:p w:rsidR="001E1FD0" w:rsidRDefault="001E1FD0" w:rsidP="001E1FD0">
      <w:pPr>
        <w:pStyle w:val="Prrafodelista"/>
        <w:numPr>
          <w:ilvl w:val="0"/>
          <w:numId w:val="27"/>
        </w:numPr>
        <w:spacing w:after="7"/>
        <w:ind w:right="0"/>
        <w:jc w:val="left"/>
        <w:rPr>
          <w:lang w:val="es-PY"/>
        </w:rPr>
      </w:pPr>
      <w:r>
        <w:rPr>
          <w:lang w:val="es-PY"/>
        </w:rPr>
        <w:t>A</w:t>
      </w:r>
      <w:r w:rsidR="00000000" w:rsidRPr="001E1FD0">
        <w:rPr>
          <w:lang w:val="es-PY"/>
        </w:rPr>
        <w:t xml:space="preserve">plicar una pasta de bicarbonato de sodio o vinagre sobre la herida hasta que desaparezca los síntomas. </w:t>
      </w:r>
    </w:p>
    <w:p w:rsidR="00E27382" w:rsidRDefault="00000000" w:rsidP="001E1FD0">
      <w:pPr>
        <w:pStyle w:val="Prrafodelista"/>
        <w:numPr>
          <w:ilvl w:val="0"/>
          <w:numId w:val="27"/>
        </w:numPr>
        <w:spacing w:after="7"/>
        <w:ind w:right="0"/>
        <w:jc w:val="left"/>
        <w:rPr>
          <w:lang w:val="es-PY"/>
        </w:rPr>
      </w:pPr>
      <w:r w:rsidRPr="001E1FD0">
        <w:rPr>
          <w:lang w:val="es-PY"/>
        </w:rPr>
        <w:t>Si es muy grave luego llamar a un médico</w:t>
      </w:r>
      <w:r w:rsidR="001E1FD0">
        <w:rPr>
          <w:lang w:val="es-PY"/>
        </w:rPr>
        <w:t>.</w:t>
      </w:r>
    </w:p>
    <w:p w:rsidR="001E1FD0" w:rsidRPr="001E1FD0" w:rsidRDefault="001E1FD0" w:rsidP="001E1FD0">
      <w:pPr>
        <w:pStyle w:val="Prrafodelista"/>
        <w:spacing w:after="7"/>
        <w:ind w:left="1448" w:right="0" w:firstLine="0"/>
        <w:jc w:val="left"/>
        <w:rPr>
          <w:lang w:val="es-PY"/>
        </w:rPr>
      </w:pPr>
    </w:p>
    <w:p w:rsidR="00E27382" w:rsidRPr="001E1FD0" w:rsidRDefault="00000000" w:rsidP="001E1FD0">
      <w:pPr>
        <w:pStyle w:val="Prrafodelista"/>
        <w:numPr>
          <w:ilvl w:val="0"/>
          <w:numId w:val="3"/>
        </w:numPr>
        <w:spacing w:after="7"/>
        <w:ind w:right="0"/>
        <w:jc w:val="left"/>
        <w:rPr>
          <w:lang w:val="es-PY"/>
        </w:rPr>
      </w:pPr>
      <w:r w:rsidRPr="001E1FD0">
        <w:rPr>
          <w:b/>
          <w:lang w:val="es-PY"/>
        </w:rPr>
        <w:t xml:space="preserve">¿Cuál es la diferencia entre deshidratación e insolación, cuál es el tratamiento para cada uno?: </w:t>
      </w:r>
    </w:p>
    <w:tbl>
      <w:tblPr>
        <w:tblStyle w:val="TableGrid"/>
        <w:tblW w:w="11351" w:type="dxa"/>
        <w:tblInd w:w="-11" w:type="dxa"/>
        <w:tblCellMar>
          <w:top w:w="12" w:type="dxa"/>
          <w:left w:w="11" w:type="dxa"/>
          <w:bottom w:w="0" w:type="dxa"/>
          <w:right w:w="49" w:type="dxa"/>
        </w:tblCellMar>
        <w:tblLook w:val="04A0" w:firstRow="1" w:lastRow="0" w:firstColumn="1" w:lastColumn="0" w:noHBand="0" w:noVBand="1"/>
      </w:tblPr>
      <w:tblGrid>
        <w:gridCol w:w="5684"/>
        <w:gridCol w:w="5162"/>
        <w:gridCol w:w="505"/>
      </w:tblGrid>
      <w:tr w:rsidR="00E27382">
        <w:trPr>
          <w:trHeight w:val="530"/>
        </w:trPr>
        <w:tc>
          <w:tcPr>
            <w:tcW w:w="5683" w:type="dxa"/>
            <w:tcBorders>
              <w:top w:val="single" w:sz="4" w:space="0" w:color="000000"/>
              <w:left w:val="single" w:sz="4" w:space="0" w:color="000000"/>
              <w:bottom w:val="single" w:sz="4" w:space="0" w:color="000000"/>
              <w:right w:val="single" w:sz="4" w:space="0" w:color="000000"/>
            </w:tcBorders>
          </w:tcPr>
          <w:p w:rsidR="00E27382" w:rsidRDefault="00000000">
            <w:pPr>
              <w:spacing w:after="0" w:line="259" w:lineRule="auto"/>
              <w:ind w:left="115" w:right="0" w:firstLine="0"/>
              <w:jc w:val="left"/>
            </w:pPr>
            <w:proofErr w:type="spellStart"/>
            <w:r>
              <w:rPr>
                <w:b/>
              </w:rPr>
              <w:t>Deshidratación</w:t>
            </w:r>
            <w:proofErr w:type="spellEnd"/>
            <w:r>
              <w:rPr>
                <w:b/>
              </w:rPr>
              <w:t xml:space="preserve"> </w:t>
            </w:r>
          </w:p>
        </w:tc>
        <w:tc>
          <w:tcPr>
            <w:tcW w:w="5667" w:type="dxa"/>
            <w:gridSpan w:val="2"/>
            <w:tcBorders>
              <w:top w:val="single" w:sz="4" w:space="0" w:color="000000"/>
              <w:left w:val="single" w:sz="4" w:space="0" w:color="000000"/>
              <w:bottom w:val="single" w:sz="4" w:space="0" w:color="000000"/>
              <w:right w:val="single" w:sz="4" w:space="0" w:color="000000"/>
            </w:tcBorders>
          </w:tcPr>
          <w:p w:rsidR="00E27382" w:rsidRDefault="00000000">
            <w:pPr>
              <w:spacing w:after="0" w:line="259" w:lineRule="auto"/>
              <w:ind w:left="94" w:right="0" w:firstLine="0"/>
              <w:jc w:val="left"/>
            </w:pPr>
            <w:proofErr w:type="spellStart"/>
            <w:r>
              <w:rPr>
                <w:b/>
              </w:rPr>
              <w:t>Insolación</w:t>
            </w:r>
            <w:proofErr w:type="spellEnd"/>
            <w:r>
              <w:rPr>
                <w:b/>
              </w:rPr>
              <w:t xml:space="preserve"> </w:t>
            </w:r>
          </w:p>
        </w:tc>
      </w:tr>
      <w:tr w:rsidR="00E27382">
        <w:trPr>
          <w:trHeight w:val="525"/>
        </w:trPr>
        <w:tc>
          <w:tcPr>
            <w:tcW w:w="5683" w:type="dxa"/>
            <w:tcBorders>
              <w:top w:val="single" w:sz="4" w:space="0" w:color="000000"/>
              <w:left w:val="single" w:sz="4" w:space="0" w:color="000000"/>
              <w:bottom w:val="single" w:sz="4" w:space="0" w:color="000000"/>
              <w:right w:val="single" w:sz="4" w:space="0" w:color="000000"/>
            </w:tcBorders>
          </w:tcPr>
          <w:p w:rsidR="00E27382" w:rsidRPr="00390479" w:rsidRDefault="00000000">
            <w:pPr>
              <w:spacing w:after="0" w:line="259" w:lineRule="auto"/>
              <w:ind w:left="115" w:right="0" w:firstLine="0"/>
              <w:jc w:val="left"/>
              <w:rPr>
                <w:lang w:val="es-PY"/>
              </w:rPr>
            </w:pPr>
            <w:r w:rsidRPr="00390479">
              <w:rPr>
                <w:lang w:val="es-PY"/>
              </w:rPr>
              <w:t xml:space="preserve">Aumento de temperatura, sin sudor  </w:t>
            </w:r>
          </w:p>
        </w:tc>
        <w:tc>
          <w:tcPr>
            <w:tcW w:w="5667" w:type="dxa"/>
            <w:gridSpan w:val="2"/>
            <w:tcBorders>
              <w:top w:val="single" w:sz="4" w:space="0" w:color="000000"/>
              <w:left w:val="single" w:sz="4" w:space="0" w:color="000000"/>
              <w:bottom w:val="single" w:sz="4" w:space="0" w:color="000000"/>
              <w:right w:val="single" w:sz="4" w:space="0" w:color="000000"/>
            </w:tcBorders>
          </w:tcPr>
          <w:p w:rsidR="00E27382" w:rsidRDefault="00000000">
            <w:pPr>
              <w:spacing w:after="0" w:line="259" w:lineRule="auto"/>
              <w:ind w:left="94" w:right="0" w:firstLine="0"/>
              <w:jc w:val="left"/>
            </w:pPr>
            <w:proofErr w:type="spellStart"/>
            <w:r>
              <w:t>Igual</w:t>
            </w:r>
            <w:proofErr w:type="spellEnd"/>
            <w:r>
              <w:t xml:space="preserve"> que </w:t>
            </w:r>
            <w:proofErr w:type="spellStart"/>
            <w:r>
              <w:t>en</w:t>
            </w:r>
            <w:proofErr w:type="spellEnd"/>
            <w:r>
              <w:t xml:space="preserve"> </w:t>
            </w:r>
            <w:proofErr w:type="spellStart"/>
            <w:r>
              <w:t>deshidratación</w:t>
            </w:r>
            <w:proofErr w:type="spellEnd"/>
            <w:r>
              <w:t xml:space="preserve"> </w:t>
            </w:r>
          </w:p>
        </w:tc>
      </w:tr>
      <w:tr w:rsidR="00E27382" w:rsidRPr="00390479">
        <w:trPr>
          <w:trHeight w:val="525"/>
        </w:trPr>
        <w:tc>
          <w:tcPr>
            <w:tcW w:w="5683" w:type="dxa"/>
            <w:tcBorders>
              <w:top w:val="single" w:sz="4" w:space="0" w:color="000000"/>
              <w:left w:val="single" w:sz="4" w:space="0" w:color="000000"/>
              <w:bottom w:val="single" w:sz="4" w:space="0" w:color="000000"/>
              <w:right w:val="single" w:sz="4" w:space="0" w:color="000000"/>
            </w:tcBorders>
          </w:tcPr>
          <w:p w:rsidR="00E27382" w:rsidRPr="00390479" w:rsidRDefault="00000000">
            <w:pPr>
              <w:spacing w:after="0" w:line="259" w:lineRule="auto"/>
              <w:ind w:left="115" w:right="0" w:firstLine="0"/>
              <w:jc w:val="left"/>
              <w:rPr>
                <w:lang w:val="es-PY"/>
              </w:rPr>
            </w:pPr>
            <w:r w:rsidRPr="00390479">
              <w:rPr>
                <w:lang w:val="es-PY"/>
              </w:rPr>
              <w:t xml:space="preserve">Sed, con boca y mucosas secas  </w:t>
            </w:r>
          </w:p>
        </w:tc>
        <w:tc>
          <w:tcPr>
            <w:tcW w:w="5667" w:type="dxa"/>
            <w:gridSpan w:val="2"/>
            <w:tcBorders>
              <w:top w:val="single" w:sz="4" w:space="0" w:color="000000"/>
              <w:left w:val="single" w:sz="4" w:space="0" w:color="000000"/>
              <w:bottom w:val="single" w:sz="4" w:space="0" w:color="000000"/>
              <w:right w:val="single" w:sz="4" w:space="0" w:color="000000"/>
            </w:tcBorders>
          </w:tcPr>
          <w:p w:rsidR="00E27382" w:rsidRPr="00390479" w:rsidRDefault="00000000">
            <w:pPr>
              <w:spacing w:after="0" w:line="259" w:lineRule="auto"/>
              <w:ind w:left="94" w:right="0" w:firstLine="0"/>
              <w:jc w:val="left"/>
              <w:rPr>
                <w:lang w:val="es-PY"/>
              </w:rPr>
            </w:pPr>
            <w:r w:rsidRPr="00390479">
              <w:rPr>
                <w:lang w:val="es-PY"/>
              </w:rPr>
              <w:t xml:space="preserve">Piel seca, caliente y enrojecida  </w:t>
            </w:r>
          </w:p>
        </w:tc>
      </w:tr>
      <w:tr w:rsidR="00E27382">
        <w:trPr>
          <w:trHeight w:val="525"/>
        </w:trPr>
        <w:tc>
          <w:tcPr>
            <w:tcW w:w="5683" w:type="dxa"/>
            <w:tcBorders>
              <w:top w:val="single" w:sz="4" w:space="0" w:color="000000"/>
              <w:left w:val="single" w:sz="4" w:space="0" w:color="000000"/>
              <w:bottom w:val="single" w:sz="4" w:space="0" w:color="000000"/>
              <w:right w:val="single" w:sz="4" w:space="0" w:color="000000"/>
            </w:tcBorders>
          </w:tcPr>
          <w:p w:rsidR="00E27382" w:rsidRPr="00390479" w:rsidRDefault="00000000">
            <w:pPr>
              <w:spacing w:after="0" w:line="259" w:lineRule="auto"/>
              <w:ind w:left="115" w:right="0" w:firstLine="0"/>
              <w:jc w:val="left"/>
              <w:rPr>
                <w:lang w:val="es-PY"/>
              </w:rPr>
            </w:pPr>
            <w:r w:rsidRPr="00390479">
              <w:rPr>
                <w:lang w:val="es-PY"/>
              </w:rPr>
              <w:t xml:space="preserve">Puede causar diarrea y vómitos </w:t>
            </w:r>
          </w:p>
        </w:tc>
        <w:tc>
          <w:tcPr>
            <w:tcW w:w="5667" w:type="dxa"/>
            <w:gridSpan w:val="2"/>
            <w:tcBorders>
              <w:top w:val="single" w:sz="4" w:space="0" w:color="000000"/>
              <w:left w:val="single" w:sz="4" w:space="0" w:color="000000"/>
              <w:bottom w:val="single" w:sz="4" w:space="0" w:color="000000"/>
              <w:right w:val="single" w:sz="4" w:space="0" w:color="000000"/>
            </w:tcBorders>
          </w:tcPr>
          <w:p w:rsidR="00E27382" w:rsidRDefault="00000000">
            <w:pPr>
              <w:spacing w:after="0" w:line="259" w:lineRule="auto"/>
              <w:ind w:left="94" w:right="0" w:firstLine="0"/>
              <w:jc w:val="left"/>
            </w:pPr>
            <w:r>
              <w:t xml:space="preserve">Dolor de cabeza </w:t>
            </w:r>
          </w:p>
        </w:tc>
      </w:tr>
      <w:tr w:rsidR="00E27382" w:rsidRPr="00390479">
        <w:trPr>
          <w:trHeight w:val="525"/>
        </w:trPr>
        <w:tc>
          <w:tcPr>
            <w:tcW w:w="5683" w:type="dxa"/>
            <w:tcBorders>
              <w:top w:val="single" w:sz="4" w:space="0" w:color="000000"/>
              <w:left w:val="single" w:sz="4" w:space="0" w:color="000000"/>
              <w:bottom w:val="single" w:sz="4" w:space="0" w:color="000000"/>
              <w:right w:val="single" w:sz="4" w:space="0" w:color="000000"/>
            </w:tcBorders>
          </w:tcPr>
          <w:p w:rsidR="00E27382" w:rsidRPr="00390479" w:rsidRDefault="00000000">
            <w:pPr>
              <w:spacing w:after="0" w:line="259" w:lineRule="auto"/>
              <w:ind w:left="115" w:right="0" w:firstLine="0"/>
              <w:jc w:val="left"/>
              <w:rPr>
                <w:lang w:val="es-PY"/>
              </w:rPr>
            </w:pPr>
            <w:r w:rsidRPr="00390479">
              <w:rPr>
                <w:lang w:val="es-PY"/>
              </w:rPr>
              <w:t xml:space="preserve">Mareo y aumento del ritmo cardíaco </w:t>
            </w:r>
          </w:p>
        </w:tc>
        <w:tc>
          <w:tcPr>
            <w:tcW w:w="5667" w:type="dxa"/>
            <w:gridSpan w:val="2"/>
            <w:tcBorders>
              <w:top w:val="single" w:sz="4" w:space="0" w:color="000000"/>
              <w:left w:val="single" w:sz="4" w:space="0" w:color="000000"/>
              <w:bottom w:val="single" w:sz="4" w:space="0" w:color="000000"/>
              <w:right w:val="single" w:sz="4" w:space="0" w:color="000000"/>
            </w:tcBorders>
          </w:tcPr>
          <w:p w:rsidR="00E27382" w:rsidRPr="00390479" w:rsidRDefault="00000000">
            <w:pPr>
              <w:spacing w:after="0" w:line="259" w:lineRule="auto"/>
              <w:ind w:left="94" w:right="0" w:firstLine="0"/>
              <w:jc w:val="left"/>
              <w:rPr>
                <w:lang w:val="es-PY"/>
              </w:rPr>
            </w:pPr>
            <w:r w:rsidRPr="00390479">
              <w:rPr>
                <w:lang w:val="es-PY"/>
              </w:rPr>
              <w:t xml:space="preserve">Mareo, latidos rápidos y convulsiones </w:t>
            </w:r>
          </w:p>
        </w:tc>
      </w:tr>
      <w:tr w:rsidR="00E27382" w:rsidRPr="00390479">
        <w:trPr>
          <w:trHeight w:val="807"/>
        </w:trPr>
        <w:tc>
          <w:tcPr>
            <w:tcW w:w="5683" w:type="dxa"/>
            <w:tcBorders>
              <w:top w:val="single" w:sz="4" w:space="0" w:color="000000"/>
              <w:left w:val="single" w:sz="4" w:space="0" w:color="000000"/>
              <w:bottom w:val="single" w:sz="4" w:space="0" w:color="000000"/>
              <w:right w:val="single" w:sz="4" w:space="0" w:color="000000"/>
            </w:tcBorders>
          </w:tcPr>
          <w:p w:rsidR="00E27382" w:rsidRDefault="00000000">
            <w:pPr>
              <w:spacing w:after="0" w:line="259" w:lineRule="auto"/>
              <w:ind w:left="115" w:right="0" w:firstLine="0"/>
              <w:jc w:val="left"/>
            </w:pPr>
            <w:proofErr w:type="spellStart"/>
            <w:r>
              <w:t>Cansancio</w:t>
            </w:r>
            <w:proofErr w:type="spellEnd"/>
            <w:r>
              <w:t xml:space="preserve"> y </w:t>
            </w:r>
            <w:proofErr w:type="spellStart"/>
            <w:r>
              <w:t>confusión</w:t>
            </w:r>
            <w:proofErr w:type="spellEnd"/>
            <w:r>
              <w:t xml:space="preserve"> </w:t>
            </w:r>
          </w:p>
        </w:tc>
        <w:tc>
          <w:tcPr>
            <w:tcW w:w="5667" w:type="dxa"/>
            <w:gridSpan w:val="2"/>
            <w:tcBorders>
              <w:top w:val="single" w:sz="4" w:space="0" w:color="000000"/>
              <w:left w:val="single" w:sz="4" w:space="0" w:color="000000"/>
              <w:bottom w:val="single" w:sz="4" w:space="0" w:color="000000"/>
              <w:right w:val="single" w:sz="4" w:space="0" w:color="000000"/>
            </w:tcBorders>
          </w:tcPr>
          <w:p w:rsidR="00E27382" w:rsidRPr="00390479" w:rsidRDefault="00000000">
            <w:pPr>
              <w:tabs>
                <w:tab w:val="center" w:pos="2494"/>
                <w:tab w:val="center" w:pos="3478"/>
                <w:tab w:val="right" w:pos="5607"/>
              </w:tabs>
              <w:spacing w:after="0" w:line="259" w:lineRule="auto"/>
              <w:ind w:left="0" w:right="0" w:firstLine="0"/>
              <w:jc w:val="left"/>
              <w:rPr>
                <w:lang w:val="es-PY"/>
              </w:rPr>
            </w:pPr>
            <w:r w:rsidRPr="00390479">
              <w:rPr>
                <w:lang w:val="es-PY"/>
              </w:rPr>
              <w:t xml:space="preserve">Alucinaciones, </w:t>
            </w:r>
            <w:r w:rsidRPr="00390479">
              <w:rPr>
                <w:lang w:val="es-PY"/>
              </w:rPr>
              <w:tab/>
              <w:t xml:space="preserve">pérdida </w:t>
            </w:r>
            <w:r w:rsidRPr="00390479">
              <w:rPr>
                <w:lang w:val="es-PY"/>
              </w:rPr>
              <w:tab/>
              <w:t xml:space="preserve">de </w:t>
            </w:r>
            <w:r w:rsidRPr="00390479">
              <w:rPr>
                <w:lang w:val="es-PY"/>
              </w:rPr>
              <w:tab/>
              <w:t xml:space="preserve">conocimiento, </w:t>
            </w:r>
          </w:p>
          <w:p w:rsidR="00E27382" w:rsidRPr="00390479" w:rsidRDefault="00000000">
            <w:pPr>
              <w:spacing w:after="0" w:line="259" w:lineRule="auto"/>
              <w:ind w:left="94" w:right="0" w:firstLine="0"/>
              <w:jc w:val="left"/>
              <w:rPr>
                <w:lang w:val="es-PY"/>
              </w:rPr>
            </w:pPr>
            <w:r w:rsidRPr="00390479">
              <w:rPr>
                <w:lang w:val="es-PY"/>
              </w:rPr>
              <w:t xml:space="preserve">desorientación, agitación y confusión </w:t>
            </w:r>
          </w:p>
        </w:tc>
      </w:tr>
      <w:tr w:rsidR="00E27382" w:rsidRPr="00390479">
        <w:trPr>
          <w:trHeight w:val="279"/>
        </w:trPr>
        <w:tc>
          <w:tcPr>
            <w:tcW w:w="5683" w:type="dxa"/>
            <w:tcBorders>
              <w:top w:val="single" w:sz="4" w:space="0" w:color="000000"/>
              <w:left w:val="nil"/>
              <w:bottom w:val="nil"/>
              <w:right w:val="nil"/>
            </w:tcBorders>
            <w:shd w:val="clear" w:color="auto" w:fill="FFFFFF"/>
          </w:tcPr>
          <w:p w:rsidR="00E27382" w:rsidRPr="00390479" w:rsidRDefault="00E27382">
            <w:pPr>
              <w:spacing w:after="0" w:line="259" w:lineRule="auto"/>
              <w:ind w:left="0" w:right="0" w:firstLine="0"/>
              <w:jc w:val="left"/>
              <w:rPr>
                <w:lang w:val="es-PY"/>
              </w:rPr>
            </w:pPr>
          </w:p>
        </w:tc>
        <w:tc>
          <w:tcPr>
            <w:tcW w:w="5162" w:type="dxa"/>
            <w:tcBorders>
              <w:top w:val="single" w:sz="4" w:space="0" w:color="000000"/>
              <w:left w:val="nil"/>
              <w:bottom w:val="nil"/>
              <w:right w:val="nil"/>
            </w:tcBorders>
            <w:shd w:val="clear" w:color="auto" w:fill="FFFFFF"/>
          </w:tcPr>
          <w:p w:rsidR="00E27382" w:rsidRPr="00390479" w:rsidRDefault="00E27382">
            <w:pPr>
              <w:spacing w:after="160" w:line="259" w:lineRule="auto"/>
              <w:ind w:left="0" w:right="0" w:firstLine="0"/>
              <w:jc w:val="left"/>
              <w:rPr>
                <w:lang w:val="es-PY"/>
              </w:rPr>
            </w:pPr>
          </w:p>
        </w:tc>
        <w:tc>
          <w:tcPr>
            <w:tcW w:w="505" w:type="dxa"/>
            <w:tcBorders>
              <w:top w:val="single" w:sz="4" w:space="0" w:color="000000"/>
              <w:left w:val="nil"/>
              <w:bottom w:val="nil"/>
              <w:right w:val="nil"/>
            </w:tcBorders>
          </w:tcPr>
          <w:p w:rsidR="00E27382" w:rsidRPr="00390479" w:rsidRDefault="00E27382">
            <w:pPr>
              <w:spacing w:after="160" w:line="259" w:lineRule="auto"/>
              <w:ind w:left="0" w:right="0" w:firstLine="0"/>
              <w:jc w:val="left"/>
              <w:rPr>
                <w:lang w:val="es-PY"/>
              </w:rPr>
            </w:pPr>
          </w:p>
        </w:tc>
      </w:tr>
    </w:tbl>
    <w:p w:rsidR="001E1FD0" w:rsidRDefault="00000000" w:rsidP="001E1FD0">
      <w:pPr>
        <w:pStyle w:val="Prrafodelista"/>
        <w:spacing w:after="0" w:line="259" w:lineRule="auto"/>
        <w:ind w:left="728" w:right="0" w:firstLine="0"/>
        <w:jc w:val="left"/>
        <w:rPr>
          <w:u w:val="single" w:color="000000"/>
          <w:lang w:val="es-PY"/>
        </w:rPr>
      </w:pPr>
      <w:r w:rsidRPr="001E1FD0">
        <w:rPr>
          <w:u w:val="single" w:color="000000"/>
          <w:lang w:val="es-PY"/>
        </w:rPr>
        <w:t>Tratamientos para la deshidratación</w:t>
      </w:r>
    </w:p>
    <w:p w:rsidR="001E1FD0" w:rsidRDefault="001E1FD0" w:rsidP="001E1FD0">
      <w:pPr>
        <w:pStyle w:val="Prrafodelista"/>
        <w:numPr>
          <w:ilvl w:val="0"/>
          <w:numId w:val="28"/>
        </w:numPr>
        <w:spacing w:after="0" w:line="259" w:lineRule="auto"/>
        <w:ind w:right="0"/>
        <w:jc w:val="left"/>
        <w:rPr>
          <w:lang w:val="es-PY"/>
        </w:rPr>
      </w:pPr>
      <w:r>
        <w:rPr>
          <w:lang w:val="es-PY"/>
        </w:rPr>
        <w:t>T</w:t>
      </w:r>
      <w:r w:rsidR="00000000" w:rsidRPr="00390479">
        <w:rPr>
          <w:lang w:val="es-PY"/>
        </w:rPr>
        <w:t xml:space="preserve">omar muchos líquidos, y comidas líquidas. </w:t>
      </w:r>
    </w:p>
    <w:p w:rsidR="001E1FD0" w:rsidRDefault="00000000" w:rsidP="001E1FD0">
      <w:pPr>
        <w:pStyle w:val="Prrafodelista"/>
        <w:numPr>
          <w:ilvl w:val="0"/>
          <w:numId w:val="28"/>
        </w:numPr>
        <w:spacing w:after="0" w:line="259" w:lineRule="auto"/>
        <w:ind w:right="0"/>
        <w:jc w:val="left"/>
        <w:rPr>
          <w:lang w:val="es-PY"/>
        </w:rPr>
      </w:pPr>
      <w:r w:rsidRPr="001E1FD0">
        <w:rPr>
          <w:lang w:val="es-PY"/>
        </w:rPr>
        <w:lastRenderedPageBreak/>
        <w:t xml:space="preserve">Las bebidas deportivas pueden reponer los líquidos, electrolitos y equilibrar las sales del cuerpo. </w:t>
      </w:r>
    </w:p>
    <w:p w:rsidR="00E27382" w:rsidRPr="001E1FD0" w:rsidRDefault="00000000" w:rsidP="001E1FD0">
      <w:pPr>
        <w:pStyle w:val="Prrafodelista"/>
        <w:numPr>
          <w:ilvl w:val="0"/>
          <w:numId w:val="28"/>
        </w:numPr>
        <w:spacing w:after="0" w:line="259" w:lineRule="auto"/>
        <w:ind w:right="0"/>
        <w:jc w:val="left"/>
        <w:rPr>
          <w:lang w:val="es-PY"/>
        </w:rPr>
      </w:pPr>
      <w:r w:rsidRPr="001E1FD0">
        <w:rPr>
          <w:lang w:val="es-PY"/>
        </w:rPr>
        <w:t xml:space="preserve">Si es grave se necesita suelo para hidratar. </w:t>
      </w:r>
    </w:p>
    <w:p w:rsidR="001E1FD0" w:rsidRDefault="00000000" w:rsidP="001E1FD0">
      <w:pPr>
        <w:pStyle w:val="Prrafodelista"/>
        <w:ind w:left="728" w:right="2" w:firstLine="0"/>
        <w:rPr>
          <w:lang w:val="es-PY"/>
        </w:rPr>
      </w:pPr>
      <w:r w:rsidRPr="001E1FD0">
        <w:rPr>
          <w:u w:val="single" w:color="000000"/>
          <w:lang w:val="es-PY"/>
        </w:rPr>
        <w:t xml:space="preserve">Tratamientos para la insolación: </w:t>
      </w:r>
    </w:p>
    <w:p w:rsidR="001E1FD0" w:rsidRDefault="001E1FD0" w:rsidP="001E1FD0">
      <w:pPr>
        <w:pStyle w:val="Prrafodelista"/>
        <w:numPr>
          <w:ilvl w:val="0"/>
          <w:numId w:val="28"/>
        </w:numPr>
        <w:ind w:right="2"/>
        <w:rPr>
          <w:lang w:val="es-PY"/>
        </w:rPr>
      </w:pPr>
      <w:r>
        <w:rPr>
          <w:lang w:val="es-PY"/>
        </w:rPr>
        <w:t xml:space="preserve">Lo </w:t>
      </w:r>
      <w:r w:rsidR="00000000" w:rsidRPr="001E1FD0">
        <w:rPr>
          <w:lang w:val="es-PY"/>
        </w:rPr>
        <w:t xml:space="preserve">necesita de inmediato ya que puede causar daños permanentes o muerte. </w:t>
      </w:r>
    </w:p>
    <w:p w:rsidR="001E1FD0" w:rsidRDefault="00000000" w:rsidP="001E1FD0">
      <w:pPr>
        <w:pStyle w:val="Prrafodelista"/>
        <w:numPr>
          <w:ilvl w:val="0"/>
          <w:numId w:val="28"/>
        </w:numPr>
        <w:ind w:right="2"/>
        <w:rPr>
          <w:lang w:val="es-PY"/>
        </w:rPr>
      </w:pPr>
      <w:r w:rsidRPr="001E1FD0">
        <w:rPr>
          <w:lang w:val="es-PY"/>
        </w:rPr>
        <w:t xml:space="preserve">Llevar a la persona a una zona que no sea al aire libre. </w:t>
      </w:r>
    </w:p>
    <w:p w:rsidR="001E1FD0" w:rsidRDefault="00000000" w:rsidP="001E1FD0">
      <w:pPr>
        <w:pStyle w:val="Prrafodelista"/>
        <w:numPr>
          <w:ilvl w:val="0"/>
          <w:numId w:val="28"/>
        </w:numPr>
        <w:ind w:right="2"/>
        <w:rPr>
          <w:lang w:val="es-PY"/>
        </w:rPr>
      </w:pPr>
      <w:r w:rsidRPr="001E1FD0">
        <w:rPr>
          <w:lang w:val="es-PY"/>
        </w:rPr>
        <w:t xml:space="preserve">Desvestir y aplicarle agua fría en la piel, y después abanicarla para estimular la transpiración. </w:t>
      </w:r>
    </w:p>
    <w:p w:rsidR="001E1FD0" w:rsidRDefault="00000000" w:rsidP="001E1FD0">
      <w:pPr>
        <w:pStyle w:val="Prrafodelista"/>
        <w:numPr>
          <w:ilvl w:val="0"/>
          <w:numId w:val="28"/>
        </w:numPr>
        <w:ind w:right="2"/>
        <w:rPr>
          <w:lang w:val="es-PY"/>
        </w:rPr>
      </w:pPr>
      <w:r w:rsidRPr="001E1FD0">
        <w:rPr>
          <w:lang w:val="es-PY"/>
        </w:rPr>
        <w:t xml:space="preserve">Aplicar bolsas de hielo en las axilas y en la ingle. </w:t>
      </w:r>
    </w:p>
    <w:p w:rsidR="00E27382" w:rsidRPr="001E1FD0" w:rsidRDefault="00000000" w:rsidP="001E1FD0">
      <w:pPr>
        <w:pStyle w:val="Prrafodelista"/>
        <w:numPr>
          <w:ilvl w:val="0"/>
          <w:numId w:val="28"/>
        </w:numPr>
        <w:ind w:right="2"/>
        <w:rPr>
          <w:lang w:val="es-PY"/>
        </w:rPr>
      </w:pPr>
      <w:r w:rsidRPr="001E1FD0">
        <w:rPr>
          <w:lang w:val="es-PY"/>
        </w:rPr>
        <w:t xml:space="preserve">Acostarla en una zona fresca con los pies elevados. </w:t>
      </w:r>
    </w:p>
    <w:p w:rsidR="00E27382" w:rsidRPr="00390479" w:rsidRDefault="00000000">
      <w:pPr>
        <w:spacing w:after="0" w:line="259" w:lineRule="auto"/>
        <w:ind w:left="0" w:right="0" w:firstLine="0"/>
        <w:jc w:val="left"/>
        <w:rPr>
          <w:lang w:val="es-PY"/>
        </w:rPr>
      </w:pPr>
      <w:r w:rsidRPr="00390479">
        <w:rPr>
          <w:lang w:val="es-PY"/>
        </w:rPr>
        <w:t xml:space="preserve"> </w:t>
      </w:r>
    </w:p>
    <w:p w:rsidR="001E1FD0" w:rsidRDefault="00000000" w:rsidP="001E1FD0">
      <w:pPr>
        <w:pStyle w:val="Prrafodelista"/>
        <w:numPr>
          <w:ilvl w:val="0"/>
          <w:numId w:val="3"/>
        </w:numPr>
        <w:spacing w:after="7"/>
        <w:ind w:right="0"/>
        <w:jc w:val="left"/>
        <w:rPr>
          <w:lang w:val="es-PY"/>
        </w:rPr>
      </w:pPr>
      <w:r w:rsidRPr="001E1FD0">
        <w:rPr>
          <w:b/>
          <w:lang w:val="es-PY"/>
        </w:rPr>
        <w:t xml:space="preserve">¿Cual es el procedimiento adecuado para auxiliar a una persona que está con la ropa en llamas?: </w:t>
      </w:r>
      <w:r w:rsidRPr="001E1FD0">
        <w:rPr>
          <w:lang w:val="es-PY"/>
        </w:rPr>
        <w:t xml:space="preserve"> </w:t>
      </w:r>
    </w:p>
    <w:p w:rsidR="001E1FD0" w:rsidRDefault="001E1FD0" w:rsidP="001E1FD0">
      <w:pPr>
        <w:pStyle w:val="Prrafodelista"/>
        <w:numPr>
          <w:ilvl w:val="0"/>
          <w:numId w:val="30"/>
        </w:numPr>
        <w:spacing w:after="7"/>
        <w:ind w:right="0"/>
        <w:jc w:val="left"/>
        <w:rPr>
          <w:lang w:val="es-PY"/>
        </w:rPr>
      </w:pPr>
      <w:r>
        <w:rPr>
          <w:lang w:val="es-PY"/>
        </w:rPr>
        <w:t>T</w:t>
      </w:r>
      <w:r w:rsidR="00000000" w:rsidRPr="001E1FD0">
        <w:rPr>
          <w:lang w:val="es-PY"/>
        </w:rPr>
        <w:t xml:space="preserve">ratar de calmar a la víctima  </w:t>
      </w:r>
    </w:p>
    <w:p w:rsidR="001E1FD0" w:rsidRDefault="00000000" w:rsidP="001E1FD0">
      <w:pPr>
        <w:pStyle w:val="Prrafodelista"/>
        <w:numPr>
          <w:ilvl w:val="0"/>
          <w:numId w:val="30"/>
        </w:numPr>
        <w:spacing w:after="7"/>
        <w:ind w:right="0"/>
        <w:jc w:val="left"/>
        <w:rPr>
          <w:lang w:val="es-PY"/>
        </w:rPr>
      </w:pPr>
      <w:r w:rsidRPr="001E1FD0">
        <w:rPr>
          <w:lang w:val="es-PY"/>
        </w:rPr>
        <w:t xml:space="preserve">Apagar el fuego con una prenda de vestir o hacerla rodar en el piso, también se puede utilizar agua, arena o tierra. </w:t>
      </w:r>
    </w:p>
    <w:p w:rsidR="001E1FD0" w:rsidRDefault="00000000" w:rsidP="001E1FD0">
      <w:pPr>
        <w:pStyle w:val="Prrafodelista"/>
        <w:numPr>
          <w:ilvl w:val="0"/>
          <w:numId w:val="30"/>
        </w:numPr>
        <w:spacing w:after="7"/>
        <w:ind w:right="0"/>
        <w:jc w:val="left"/>
        <w:rPr>
          <w:lang w:val="es-PY"/>
        </w:rPr>
      </w:pPr>
      <w:r w:rsidRPr="001E1FD0">
        <w:rPr>
          <w:lang w:val="es-PY"/>
        </w:rPr>
        <w:t xml:space="preserve">Si se incendio el cabello, cubrir el rostro para sofocar el fuego. </w:t>
      </w:r>
    </w:p>
    <w:p w:rsidR="001E1FD0" w:rsidRDefault="00000000" w:rsidP="001E1FD0">
      <w:pPr>
        <w:pStyle w:val="Prrafodelista"/>
        <w:numPr>
          <w:ilvl w:val="0"/>
          <w:numId w:val="30"/>
        </w:numPr>
        <w:spacing w:after="7"/>
        <w:ind w:right="0"/>
        <w:jc w:val="left"/>
        <w:rPr>
          <w:lang w:val="es-PY"/>
        </w:rPr>
      </w:pPr>
      <w:r w:rsidRPr="001E1FD0">
        <w:rPr>
          <w:lang w:val="es-PY"/>
        </w:rPr>
        <w:t xml:space="preserve">No romperlas ampollas. </w:t>
      </w:r>
    </w:p>
    <w:p w:rsidR="001E1FD0" w:rsidRDefault="00000000" w:rsidP="001E1FD0">
      <w:pPr>
        <w:pStyle w:val="Prrafodelista"/>
        <w:numPr>
          <w:ilvl w:val="0"/>
          <w:numId w:val="30"/>
        </w:numPr>
        <w:spacing w:after="7"/>
        <w:ind w:right="0"/>
        <w:jc w:val="left"/>
        <w:rPr>
          <w:lang w:val="es-PY"/>
        </w:rPr>
      </w:pPr>
      <w:r w:rsidRPr="001E1FD0">
        <w:rPr>
          <w:lang w:val="es-PY"/>
        </w:rPr>
        <w:t xml:space="preserve">Enfriar el área quemada con una solución salina o agua fría.  </w:t>
      </w:r>
    </w:p>
    <w:p w:rsidR="001E1FD0" w:rsidRDefault="00000000" w:rsidP="001E1FD0">
      <w:pPr>
        <w:pStyle w:val="Prrafodelista"/>
        <w:numPr>
          <w:ilvl w:val="0"/>
          <w:numId w:val="30"/>
        </w:numPr>
        <w:spacing w:after="7"/>
        <w:ind w:right="0"/>
        <w:jc w:val="left"/>
        <w:rPr>
          <w:lang w:val="es-PY"/>
        </w:rPr>
      </w:pPr>
      <w:r w:rsidRPr="001E1FD0">
        <w:rPr>
          <w:lang w:val="es-PY"/>
        </w:rPr>
        <w:t xml:space="preserve">No aplicar presión en las quemaduras. </w:t>
      </w:r>
    </w:p>
    <w:p w:rsidR="001E1FD0" w:rsidRDefault="00000000" w:rsidP="001E1FD0">
      <w:pPr>
        <w:pStyle w:val="Prrafodelista"/>
        <w:numPr>
          <w:ilvl w:val="0"/>
          <w:numId w:val="30"/>
        </w:numPr>
        <w:spacing w:after="7"/>
        <w:ind w:right="0"/>
        <w:jc w:val="left"/>
        <w:rPr>
          <w:lang w:val="es-PY"/>
        </w:rPr>
      </w:pPr>
      <w:r w:rsidRPr="001E1FD0">
        <w:rPr>
          <w:lang w:val="es-PY"/>
        </w:rPr>
        <w:t xml:space="preserve">No usar hielo, ni cremas. </w:t>
      </w:r>
    </w:p>
    <w:p w:rsidR="00E27382" w:rsidRPr="001E1FD0" w:rsidRDefault="00000000" w:rsidP="001E1FD0">
      <w:pPr>
        <w:pStyle w:val="Prrafodelista"/>
        <w:numPr>
          <w:ilvl w:val="0"/>
          <w:numId w:val="30"/>
        </w:numPr>
        <w:spacing w:after="7"/>
        <w:ind w:right="0"/>
        <w:jc w:val="left"/>
        <w:rPr>
          <w:lang w:val="es-PY"/>
        </w:rPr>
      </w:pPr>
      <w:r w:rsidRPr="001E1FD0">
        <w:rPr>
          <w:lang w:val="es-PY"/>
        </w:rPr>
        <w:t xml:space="preserve">Beber abundante agua. </w:t>
      </w:r>
    </w:p>
    <w:p w:rsidR="00E27382" w:rsidRPr="00390479" w:rsidRDefault="00000000">
      <w:pPr>
        <w:spacing w:after="0" w:line="259" w:lineRule="auto"/>
        <w:ind w:left="0" w:right="0" w:firstLine="0"/>
        <w:jc w:val="left"/>
        <w:rPr>
          <w:lang w:val="es-PY"/>
        </w:rPr>
      </w:pPr>
      <w:r w:rsidRPr="00390479">
        <w:rPr>
          <w:lang w:val="es-PY"/>
        </w:rPr>
        <w:t xml:space="preserve"> </w:t>
      </w:r>
    </w:p>
    <w:p w:rsidR="001E1FD0" w:rsidRPr="001E1FD0" w:rsidRDefault="00000000" w:rsidP="001E1FD0">
      <w:pPr>
        <w:pStyle w:val="Prrafodelista"/>
        <w:numPr>
          <w:ilvl w:val="0"/>
          <w:numId w:val="3"/>
        </w:numPr>
        <w:spacing w:after="7"/>
        <w:ind w:right="0"/>
        <w:jc w:val="left"/>
        <w:rPr>
          <w:lang w:val="es-PY"/>
        </w:rPr>
      </w:pPr>
      <w:r w:rsidRPr="001E1FD0">
        <w:rPr>
          <w:b/>
          <w:lang w:val="es-PY"/>
        </w:rPr>
        <w:t>¿Cuáles son los principios básicos para la prevención de incendios en el hogar?</w:t>
      </w:r>
    </w:p>
    <w:p w:rsidR="001E1FD0" w:rsidRDefault="00000000" w:rsidP="001E1FD0">
      <w:pPr>
        <w:pStyle w:val="Prrafodelista"/>
        <w:numPr>
          <w:ilvl w:val="0"/>
          <w:numId w:val="31"/>
        </w:numPr>
        <w:spacing w:after="7"/>
        <w:ind w:right="0"/>
        <w:jc w:val="left"/>
        <w:rPr>
          <w:lang w:val="es-PY"/>
        </w:rPr>
      </w:pPr>
      <w:r w:rsidRPr="001E1FD0">
        <w:rPr>
          <w:lang w:val="es-PY"/>
        </w:rPr>
        <w:t xml:space="preserve">Desconectar los aparatos electrónicos después de usarlos. </w:t>
      </w:r>
    </w:p>
    <w:p w:rsidR="001E1FD0" w:rsidRDefault="00000000" w:rsidP="001E1FD0">
      <w:pPr>
        <w:pStyle w:val="Prrafodelista"/>
        <w:numPr>
          <w:ilvl w:val="0"/>
          <w:numId w:val="31"/>
        </w:numPr>
        <w:spacing w:after="7"/>
        <w:ind w:right="0"/>
        <w:jc w:val="left"/>
        <w:rPr>
          <w:lang w:val="es-PY"/>
        </w:rPr>
      </w:pPr>
      <w:r w:rsidRPr="001E1FD0">
        <w:rPr>
          <w:lang w:val="es-PY"/>
        </w:rPr>
        <w:t xml:space="preserve">No dejar apoyada la plancha sobre ropa o tabla de planchar. </w:t>
      </w:r>
    </w:p>
    <w:p w:rsidR="001E1FD0" w:rsidRDefault="00000000" w:rsidP="001E1FD0">
      <w:pPr>
        <w:pStyle w:val="Prrafodelista"/>
        <w:numPr>
          <w:ilvl w:val="0"/>
          <w:numId w:val="31"/>
        </w:numPr>
        <w:spacing w:after="7"/>
        <w:ind w:right="0"/>
        <w:jc w:val="left"/>
        <w:rPr>
          <w:lang w:val="es-PY"/>
        </w:rPr>
      </w:pPr>
      <w:r w:rsidRPr="001E1FD0">
        <w:rPr>
          <w:lang w:val="es-PY"/>
        </w:rPr>
        <w:t xml:space="preserve">No dejar velas prendidas. </w:t>
      </w:r>
    </w:p>
    <w:p w:rsidR="001E1FD0" w:rsidRDefault="00000000" w:rsidP="001E1FD0">
      <w:pPr>
        <w:pStyle w:val="Prrafodelista"/>
        <w:numPr>
          <w:ilvl w:val="0"/>
          <w:numId w:val="31"/>
        </w:numPr>
        <w:spacing w:after="7"/>
        <w:ind w:right="0"/>
        <w:jc w:val="left"/>
        <w:rPr>
          <w:lang w:val="es-PY"/>
        </w:rPr>
      </w:pPr>
      <w:r w:rsidRPr="001E1FD0">
        <w:rPr>
          <w:lang w:val="es-PY"/>
        </w:rPr>
        <w:t xml:space="preserve">Alejar las estufas al menos 1 metro de un objeto que pueda quemarse. </w:t>
      </w:r>
    </w:p>
    <w:p w:rsidR="001E1FD0" w:rsidRDefault="00000000" w:rsidP="001E1FD0">
      <w:pPr>
        <w:pStyle w:val="Prrafodelista"/>
        <w:numPr>
          <w:ilvl w:val="0"/>
          <w:numId w:val="31"/>
        </w:numPr>
        <w:spacing w:after="7"/>
        <w:ind w:right="0"/>
        <w:jc w:val="left"/>
        <w:rPr>
          <w:lang w:val="es-PY"/>
        </w:rPr>
      </w:pPr>
      <w:r w:rsidRPr="001E1FD0">
        <w:rPr>
          <w:lang w:val="es-PY"/>
        </w:rPr>
        <w:t xml:space="preserve">Cerrar el gas después de usar. </w:t>
      </w:r>
    </w:p>
    <w:p w:rsidR="001E1FD0" w:rsidRDefault="00000000" w:rsidP="001E1FD0">
      <w:pPr>
        <w:pStyle w:val="Prrafodelista"/>
        <w:numPr>
          <w:ilvl w:val="0"/>
          <w:numId w:val="31"/>
        </w:numPr>
        <w:spacing w:after="7"/>
        <w:ind w:right="0"/>
        <w:jc w:val="left"/>
        <w:rPr>
          <w:lang w:val="es-PY"/>
        </w:rPr>
      </w:pPr>
      <w:r w:rsidRPr="001E1FD0">
        <w:rPr>
          <w:lang w:val="es-PY"/>
        </w:rPr>
        <w:t xml:space="preserve">No sobrecargar los enchufes. </w:t>
      </w:r>
    </w:p>
    <w:p w:rsidR="00E27382" w:rsidRPr="001E1FD0" w:rsidRDefault="00000000" w:rsidP="001E1FD0">
      <w:pPr>
        <w:pStyle w:val="Prrafodelista"/>
        <w:numPr>
          <w:ilvl w:val="0"/>
          <w:numId w:val="31"/>
        </w:numPr>
        <w:spacing w:after="7"/>
        <w:ind w:right="0"/>
        <w:jc w:val="left"/>
        <w:rPr>
          <w:lang w:val="es-PY"/>
        </w:rPr>
      </w:pPr>
      <w:r w:rsidRPr="001E1FD0">
        <w:rPr>
          <w:lang w:val="es-PY"/>
        </w:rPr>
        <w:t xml:space="preserve">Revisar constantemente las instalaciones eléctricas. </w:t>
      </w:r>
    </w:p>
    <w:p w:rsidR="00E27382" w:rsidRPr="00390479" w:rsidRDefault="00000000">
      <w:pPr>
        <w:spacing w:after="0" w:line="259" w:lineRule="auto"/>
        <w:ind w:left="0" w:right="0" w:firstLine="0"/>
        <w:jc w:val="left"/>
        <w:rPr>
          <w:lang w:val="es-PY"/>
        </w:rPr>
      </w:pPr>
      <w:r w:rsidRPr="00390479">
        <w:rPr>
          <w:lang w:val="es-PY"/>
        </w:rPr>
        <w:t xml:space="preserve"> </w:t>
      </w:r>
    </w:p>
    <w:p w:rsidR="001E1FD0" w:rsidRPr="001E1FD0" w:rsidRDefault="00000000" w:rsidP="001E1FD0">
      <w:pPr>
        <w:pStyle w:val="Prrafodelista"/>
        <w:numPr>
          <w:ilvl w:val="0"/>
          <w:numId w:val="3"/>
        </w:numPr>
        <w:spacing w:after="7"/>
        <w:ind w:right="1"/>
        <w:jc w:val="left"/>
        <w:rPr>
          <w:lang w:val="es-PY"/>
        </w:rPr>
      </w:pPr>
      <w:r w:rsidRPr="001E1FD0">
        <w:rPr>
          <w:b/>
          <w:lang w:val="es-PY"/>
        </w:rPr>
        <w:t xml:space="preserve">¿Cuáles son los principios básicos de seguridad en los ríos, mares y piscinas? </w:t>
      </w:r>
    </w:p>
    <w:p w:rsidR="001E1FD0" w:rsidRDefault="00000000" w:rsidP="001E1FD0">
      <w:pPr>
        <w:pStyle w:val="Prrafodelista"/>
        <w:numPr>
          <w:ilvl w:val="0"/>
          <w:numId w:val="32"/>
        </w:numPr>
        <w:spacing w:after="7"/>
        <w:ind w:right="1"/>
        <w:jc w:val="left"/>
        <w:rPr>
          <w:lang w:val="es-PY"/>
        </w:rPr>
      </w:pPr>
      <w:r w:rsidRPr="001E1FD0">
        <w:rPr>
          <w:lang w:val="es-PY"/>
        </w:rPr>
        <w:t xml:space="preserve">Báñate en aguas habilitadas para ello. </w:t>
      </w:r>
    </w:p>
    <w:p w:rsidR="001E1FD0" w:rsidRDefault="00000000" w:rsidP="001E1FD0">
      <w:pPr>
        <w:pStyle w:val="Prrafodelista"/>
        <w:numPr>
          <w:ilvl w:val="0"/>
          <w:numId w:val="32"/>
        </w:numPr>
        <w:spacing w:after="7"/>
        <w:ind w:right="1"/>
        <w:jc w:val="left"/>
        <w:rPr>
          <w:lang w:val="es-PY"/>
        </w:rPr>
      </w:pPr>
      <w:r w:rsidRPr="001E1FD0">
        <w:rPr>
          <w:lang w:val="es-PY"/>
        </w:rPr>
        <w:t xml:space="preserve">Evita entrar bruscamente en el agua, sobre todo después de haber tomado el sol o haber comido. </w:t>
      </w:r>
    </w:p>
    <w:p w:rsidR="001E1FD0" w:rsidRDefault="00000000" w:rsidP="001E1FD0">
      <w:pPr>
        <w:pStyle w:val="Prrafodelista"/>
        <w:numPr>
          <w:ilvl w:val="0"/>
          <w:numId w:val="32"/>
        </w:numPr>
        <w:spacing w:after="7"/>
        <w:ind w:right="1"/>
        <w:jc w:val="left"/>
        <w:rPr>
          <w:lang w:val="es-PY"/>
        </w:rPr>
      </w:pPr>
      <w:r w:rsidRPr="001E1FD0">
        <w:rPr>
          <w:lang w:val="es-PY"/>
        </w:rPr>
        <w:t xml:space="preserve">Evita bañarte mientras estés “haciendo la digestión”. Es recomendable esperar un tiempo aproximado entorno a dos horas (especialmente tras comidas copiosas) para prevenir el “corte de digestión”. </w:t>
      </w:r>
    </w:p>
    <w:p w:rsidR="001E1FD0" w:rsidRDefault="00000000" w:rsidP="001E1FD0">
      <w:pPr>
        <w:pStyle w:val="Prrafodelista"/>
        <w:numPr>
          <w:ilvl w:val="0"/>
          <w:numId w:val="32"/>
        </w:numPr>
        <w:spacing w:after="7"/>
        <w:ind w:right="1"/>
        <w:jc w:val="left"/>
        <w:rPr>
          <w:lang w:val="es-PY"/>
        </w:rPr>
      </w:pPr>
      <w:r w:rsidRPr="001E1FD0">
        <w:rPr>
          <w:lang w:val="es-PY"/>
        </w:rPr>
        <w:t xml:space="preserve">No te tires de cabeza en lugares de fondo desconocido. </w:t>
      </w:r>
    </w:p>
    <w:p w:rsidR="00E27382" w:rsidRDefault="00000000" w:rsidP="001E1FD0">
      <w:pPr>
        <w:pStyle w:val="Prrafodelista"/>
        <w:numPr>
          <w:ilvl w:val="0"/>
          <w:numId w:val="32"/>
        </w:numPr>
        <w:spacing w:after="7"/>
        <w:ind w:right="1"/>
        <w:jc w:val="left"/>
        <w:rPr>
          <w:lang w:val="es-PY"/>
        </w:rPr>
      </w:pPr>
      <w:r w:rsidRPr="001E1FD0">
        <w:rPr>
          <w:lang w:val="es-PY"/>
        </w:rPr>
        <w:t xml:space="preserve">Vigila en todo momento a los niños, especialmente a los más pequeños. </w:t>
      </w:r>
    </w:p>
    <w:p w:rsidR="001E1FD0" w:rsidRDefault="001E1FD0" w:rsidP="001E1FD0">
      <w:pPr>
        <w:spacing w:after="7"/>
        <w:ind w:right="1"/>
        <w:jc w:val="left"/>
        <w:rPr>
          <w:lang w:val="es-PY"/>
        </w:rPr>
      </w:pPr>
    </w:p>
    <w:p w:rsidR="001E1FD0" w:rsidRDefault="001E1FD0" w:rsidP="001E1FD0">
      <w:pPr>
        <w:spacing w:after="7"/>
        <w:ind w:right="1"/>
        <w:jc w:val="left"/>
        <w:rPr>
          <w:lang w:val="es-PY"/>
        </w:rPr>
      </w:pPr>
    </w:p>
    <w:p w:rsidR="001E1FD0" w:rsidRPr="001E1FD0" w:rsidRDefault="001E1FD0" w:rsidP="001E1FD0">
      <w:pPr>
        <w:spacing w:after="7"/>
        <w:ind w:right="1"/>
        <w:jc w:val="left"/>
        <w:rPr>
          <w:lang w:val="es-PY"/>
        </w:rPr>
      </w:pPr>
    </w:p>
    <w:p w:rsidR="001E1FD0" w:rsidRPr="001E1FD0" w:rsidRDefault="00000000" w:rsidP="001E1FD0">
      <w:pPr>
        <w:pStyle w:val="Prrafodelista"/>
        <w:numPr>
          <w:ilvl w:val="0"/>
          <w:numId w:val="3"/>
        </w:numPr>
        <w:ind w:right="1"/>
        <w:jc w:val="left"/>
        <w:rPr>
          <w:lang w:val="es-PY"/>
        </w:rPr>
      </w:pPr>
      <w:r w:rsidRPr="001E1FD0">
        <w:rPr>
          <w:b/>
          <w:lang w:val="es-PY"/>
        </w:rPr>
        <w:lastRenderedPageBreak/>
        <w:t>¿Cuáles son las maneras de salvar a alguien que se está ahogando, sin tener que nadar?</w:t>
      </w:r>
    </w:p>
    <w:p w:rsidR="00E27382" w:rsidRPr="001E1FD0" w:rsidRDefault="00000000" w:rsidP="001E1FD0">
      <w:pPr>
        <w:pStyle w:val="Prrafodelista"/>
        <w:ind w:left="728" w:right="1" w:firstLine="0"/>
        <w:jc w:val="left"/>
        <w:rPr>
          <w:lang w:val="es-PY"/>
        </w:rPr>
      </w:pPr>
      <w:r w:rsidRPr="001E1FD0">
        <w:rPr>
          <w:lang w:val="es-PY"/>
        </w:rPr>
        <w:t xml:space="preserve">Extender una vara o una rama larga o utilizar una cuerda de lanzamiento atada a un objeto flotante, como un aro o un chaleco salvavidas. Se debe arrojar hacia la persona y luego arrastrar hasta la orilla. </w:t>
      </w:r>
    </w:p>
    <w:p w:rsidR="00E27382" w:rsidRPr="00390479" w:rsidRDefault="00000000">
      <w:pPr>
        <w:spacing w:after="0" w:line="259" w:lineRule="auto"/>
        <w:ind w:left="0" w:right="0" w:firstLine="0"/>
        <w:jc w:val="left"/>
        <w:rPr>
          <w:lang w:val="es-PY"/>
        </w:rPr>
      </w:pPr>
      <w:r w:rsidRPr="00390479">
        <w:rPr>
          <w:b/>
          <w:lang w:val="es-PY"/>
        </w:rPr>
        <w:t xml:space="preserve"> </w:t>
      </w:r>
    </w:p>
    <w:p w:rsidR="001E1FD0" w:rsidRPr="001E1FD0" w:rsidRDefault="00000000" w:rsidP="001E1FD0">
      <w:pPr>
        <w:pStyle w:val="Prrafodelista"/>
        <w:numPr>
          <w:ilvl w:val="0"/>
          <w:numId w:val="3"/>
        </w:numPr>
        <w:spacing w:after="7"/>
        <w:ind w:right="1"/>
        <w:jc w:val="left"/>
        <w:rPr>
          <w:lang w:val="es-PY"/>
        </w:rPr>
      </w:pPr>
      <w:r w:rsidRPr="001E1FD0">
        <w:rPr>
          <w:b/>
          <w:lang w:val="es-PY"/>
        </w:rPr>
        <w:t xml:space="preserve">¿Cuáles son los principios básicos de seguridad al manipular la electricidad? </w:t>
      </w:r>
    </w:p>
    <w:p w:rsidR="001E1FD0" w:rsidRDefault="00000000" w:rsidP="001E1FD0">
      <w:pPr>
        <w:pStyle w:val="Prrafodelista"/>
        <w:numPr>
          <w:ilvl w:val="0"/>
          <w:numId w:val="33"/>
        </w:numPr>
        <w:spacing w:after="7"/>
        <w:ind w:right="1"/>
        <w:jc w:val="left"/>
        <w:rPr>
          <w:lang w:val="es-PY"/>
        </w:rPr>
      </w:pPr>
      <w:r w:rsidRPr="001E1FD0">
        <w:rPr>
          <w:lang w:val="es-PY"/>
        </w:rPr>
        <w:t xml:space="preserve">Evite el uso de aparatos eléctricos mientras se esté bañando o esté mojado. </w:t>
      </w:r>
    </w:p>
    <w:p w:rsidR="001E1FD0" w:rsidRDefault="00000000" w:rsidP="001E1FD0">
      <w:pPr>
        <w:pStyle w:val="Prrafodelista"/>
        <w:numPr>
          <w:ilvl w:val="0"/>
          <w:numId w:val="33"/>
        </w:numPr>
        <w:spacing w:after="7"/>
        <w:ind w:right="1"/>
        <w:jc w:val="left"/>
        <w:rPr>
          <w:lang w:val="es-PY"/>
        </w:rPr>
      </w:pPr>
      <w:r w:rsidRPr="001E1FD0">
        <w:rPr>
          <w:lang w:val="es-PY"/>
        </w:rPr>
        <w:t xml:space="preserve">Mantenga a los niños alejados de los dispositivos eléctricos, especialmente los que están conectados. </w:t>
      </w:r>
    </w:p>
    <w:p w:rsidR="001E1FD0" w:rsidRDefault="00000000" w:rsidP="001E1FD0">
      <w:pPr>
        <w:pStyle w:val="Prrafodelista"/>
        <w:numPr>
          <w:ilvl w:val="0"/>
          <w:numId w:val="33"/>
        </w:numPr>
        <w:spacing w:after="7"/>
        <w:ind w:right="1"/>
        <w:jc w:val="left"/>
        <w:rPr>
          <w:lang w:val="es-PY"/>
        </w:rPr>
      </w:pPr>
      <w:r w:rsidRPr="001E1FD0">
        <w:rPr>
          <w:lang w:val="es-PY"/>
        </w:rPr>
        <w:t xml:space="preserve">Mantenga los cables eléctricos fuera del alcance de los niños. </w:t>
      </w:r>
    </w:p>
    <w:p w:rsidR="001E1FD0" w:rsidRDefault="00000000" w:rsidP="001E1FD0">
      <w:pPr>
        <w:pStyle w:val="Prrafodelista"/>
        <w:numPr>
          <w:ilvl w:val="0"/>
          <w:numId w:val="33"/>
        </w:numPr>
        <w:spacing w:after="7"/>
        <w:ind w:right="1"/>
        <w:jc w:val="left"/>
        <w:rPr>
          <w:lang w:val="es-PY"/>
        </w:rPr>
      </w:pPr>
      <w:r w:rsidRPr="001E1FD0">
        <w:rPr>
          <w:lang w:val="es-PY"/>
        </w:rPr>
        <w:t xml:space="preserve">Nunca toque aparatos eléctricos mientras está en contacto con grifos o tuberías de agua fría. </w:t>
      </w:r>
    </w:p>
    <w:p w:rsidR="001E1FD0" w:rsidRDefault="00000000" w:rsidP="001E1FD0">
      <w:pPr>
        <w:pStyle w:val="Prrafodelista"/>
        <w:numPr>
          <w:ilvl w:val="0"/>
          <w:numId w:val="33"/>
        </w:numPr>
        <w:spacing w:after="7"/>
        <w:ind w:right="1"/>
        <w:jc w:val="left"/>
        <w:rPr>
          <w:lang w:val="es-PY"/>
        </w:rPr>
      </w:pPr>
      <w:r w:rsidRPr="001E1FD0">
        <w:rPr>
          <w:lang w:val="es-PY"/>
        </w:rPr>
        <w:t xml:space="preserve">Enséñele a los niños sobre los peligros de la electricidad. </w:t>
      </w:r>
    </w:p>
    <w:p w:rsidR="00E27382" w:rsidRPr="001E1FD0" w:rsidRDefault="00000000" w:rsidP="001E1FD0">
      <w:pPr>
        <w:pStyle w:val="Prrafodelista"/>
        <w:numPr>
          <w:ilvl w:val="0"/>
          <w:numId w:val="33"/>
        </w:numPr>
        <w:spacing w:after="7"/>
        <w:ind w:right="1"/>
        <w:jc w:val="left"/>
        <w:rPr>
          <w:lang w:val="es-PY"/>
        </w:rPr>
      </w:pPr>
      <w:r w:rsidRPr="001E1FD0">
        <w:rPr>
          <w:lang w:val="es-PY"/>
        </w:rPr>
        <w:t xml:space="preserve">Utilice protectores de seguridad para niños en todos los tomacorrientes. </w:t>
      </w:r>
    </w:p>
    <w:p w:rsidR="00E27382" w:rsidRPr="00390479" w:rsidRDefault="00000000">
      <w:pPr>
        <w:spacing w:after="0" w:line="259" w:lineRule="auto"/>
        <w:ind w:left="0" w:right="0" w:firstLine="0"/>
        <w:jc w:val="left"/>
        <w:rPr>
          <w:lang w:val="es-PY"/>
        </w:rPr>
      </w:pPr>
      <w:r w:rsidRPr="00390479">
        <w:rPr>
          <w:lang w:val="es-PY"/>
        </w:rPr>
        <w:t xml:space="preserve"> </w:t>
      </w:r>
    </w:p>
    <w:p w:rsidR="001E1FD0" w:rsidRPr="001E1FD0" w:rsidRDefault="00000000" w:rsidP="001E1FD0">
      <w:pPr>
        <w:pStyle w:val="Prrafodelista"/>
        <w:numPr>
          <w:ilvl w:val="0"/>
          <w:numId w:val="3"/>
        </w:numPr>
        <w:spacing w:after="7"/>
        <w:ind w:right="1"/>
        <w:jc w:val="left"/>
        <w:rPr>
          <w:lang w:val="es-PY"/>
        </w:rPr>
      </w:pPr>
      <w:r w:rsidRPr="001E1FD0">
        <w:rPr>
          <w:b/>
          <w:lang w:val="es-PY"/>
        </w:rPr>
        <w:t xml:space="preserve">¿Cómo prevenir la intoxicación alimenticia? </w:t>
      </w:r>
    </w:p>
    <w:p w:rsidR="001E1FD0" w:rsidRDefault="00000000" w:rsidP="001E1FD0">
      <w:pPr>
        <w:pStyle w:val="Prrafodelista"/>
        <w:spacing w:after="7"/>
        <w:ind w:left="728" w:right="1" w:firstLine="0"/>
        <w:jc w:val="left"/>
        <w:rPr>
          <w:lang w:val="es-PY"/>
        </w:rPr>
      </w:pPr>
      <w:r w:rsidRPr="001E1FD0">
        <w:rPr>
          <w:u w:val="single"/>
          <w:lang w:val="es-PY"/>
        </w:rPr>
        <w:t>SUGERENCIAS PARA COCINAR O PREPARAR ALIMENTO</w:t>
      </w:r>
      <w:r w:rsidRPr="001E1FD0">
        <w:rPr>
          <w:lang w:val="es-PY"/>
        </w:rPr>
        <w:t xml:space="preserve">S </w:t>
      </w:r>
    </w:p>
    <w:p w:rsidR="001E1FD0" w:rsidRDefault="00000000" w:rsidP="001E1FD0">
      <w:pPr>
        <w:pStyle w:val="Prrafodelista"/>
        <w:numPr>
          <w:ilvl w:val="0"/>
          <w:numId w:val="34"/>
        </w:numPr>
        <w:spacing w:after="7"/>
        <w:ind w:right="1"/>
        <w:jc w:val="left"/>
        <w:rPr>
          <w:lang w:val="es-PY"/>
        </w:rPr>
      </w:pPr>
      <w:r w:rsidRPr="00390479">
        <w:rPr>
          <w:lang w:val="es-PY"/>
        </w:rPr>
        <w:t xml:space="preserve">Lávese cuidadosamente las manos antes de preparar o servir alimentos. </w:t>
      </w:r>
    </w:p>
    <w:p w:rsidR="001E1FD0" w:rsidRDefault="00000000" w:rsidP="001E1FD0">
      <w:pPr>
        <w:pStyle w:val="Prrafodelista"/>
        <w:numPr>
          <w:ilvl w:val="0"/>
          <w:numId w:val="34"/>
        </w:numPr>
        <w:spacing w:after="7"/>
        <w:ind w:right="1"/>
        <w:jc w:val="left"/>
        <w:rPr>
          <w:lang w:val="es-PY"/>
        </w:rPr>
      </w:pPr>
      <w:r w:rsidRPr="001E1FD0">
        <w:rPr>
          <w:lang w:val="es-PY"/>
        </w:rPr>
        <w:t xml:space="preserve">NO coma carne molida, pollo, huevos ni pescado crudos. </w:t>
      </w:r>
    </w:p>
    <w:p w:rsidR="001E1FD0" w:rsidRDefault="00000000" w:rsidP="001E1FD0">
      <w:pPr>
        <w:pStyle w:val="Prrafodelista"/>
        <w:numPr>
          <w:ilvl w:val="0"/>
          <w:numId w:val="34"/>
        </w:numPr>
        <w:spacing w:after="7"/>
        <w:ind w:right="1"/>
        <w:jc w:val="left"/>
        <w:rPr>
          <w:lang w:val="es-PY"/>
        </w:rPr>
      </w:pPr>
      <w:r w:rsidRPr="001E1FD0">
        <w:rPr>
          <w:lang w:val="es-PY"/>
        </w:rPr>
        <w:t xml:space="preserve">Si usted está al cuidado de niños pequeños, lávese las manos con frecuencia y deseche los pañales cuidadosamente, de manera que las bacterias no se propaguen a las superficies de los alimentos. </w:t>
      </w:r>
    </w:p>
    <w:p w:rsidR="00E27382" w:rsidRDefault="00000000" w:rsidP="001E1FD0">
      <w:pPr>
        <w:pStyle w:val="Prrafodelista"/>
        <w:numPr>
          <w:ilvl w:val="0"/>
          <w:numId w:val="34"/>
        </w:numPr>
        <w:spacing w:after="7"/>
        <w:ind w:right="1"/>
        <w:jc w:val="left"/>
        <w:rPr>
          <w:lang w:val="es-PY"/>
        </w:rPr>
      </w:pPr>
      <w:r w:rsidRPr="001E1FD0">
        <w:rPr>
          <w:lang w:val="es-PY"/>
        </w:rPr>
        <w:t xml:space="preserve">Use sólo platos y utensilios limpios. </w:t>
      </w:r>
    </w:p>
    <w:p w:rsidR="001E1FD0" w:rsidRDefault="001E1FD0" w:rsidP="001E1FD0">
      <w:pPr>
        <w:pStyle w:val="Prrafodelista"/>
        <w:numPr>
          <w:ilvl w:val="0"/>
          <w:numId w:val="34"/>
        </w:numPr>
        <w:spacing w:after="7"/>
        <w:ind w:right="1"/>
        <w:jc w:val="left"/>
        <w:rPr>
          <w:lang w:val="es-PY"/>
        </w:rPr>
      </w:pPr>
      <w:r>
        <w:rPr>
          <w:lang w:val="es-PY"/>
        </w:rPr>
        <w:t>En caso de no tener agua potable, hervirla.</w:t>
      </w:r>
    </w:p>
    <w:p w:rsidR="001E1FD0" w:rsidRDefault="00000000" w:rsidP="001E1FD0">
      <w:pPr>
        <w:pStyle w:val="Prrafodelista"/>
        <w:spacing w:after="7"/>
        <w:ind w:left="728" w:right="1" w:firstLine="0"/>
        <w:jc w:val="left"/>
        <w:rPr>
          <w:u w:val="single"/>
          <w:lang w:val="es-PY"/>
        </w:rPr>
      </w:pPr>
      <w:r w:rsidRPr="001E1FD0">
        <w:rPr>
          <w:u w:val="single"/>
          <w:lang w:val="es-PY"/>
        </w:rPr>
        <w:t>SUGERENCIAS PARA ALMACENAR ALIMENTOS</w:t>
      </w:r>
    </w:p>
    <w:p w:rsidR="001E1FD0" w:rsidRPr="001E1FD0" w:rsidRDefault="00000000" w:rsidP="001E1FD0">
      <w:pPr>
        <w:pStyle w:val="Prrafodelista"/>
        <w:numPr>
          <w:ilvl w:val="0"/>
          <w:numId w:val="35"/>
        </w:numPr>
        <w:spacing w:after="7"/>
        <w:ind w:right="1"/>
        <w:jc w:val="left"/>
        <w:rPr>
          <w:u w:val="single"/>
          <w:lang w:val="es-PY"/>
        </w:rPr>
      </w:pPr>
      <w:r w:rsidRPr="00390479">
        <w:rPr>
          <w:lang w:val="es-PY"/>
        </w:rPr>
        <w:t xml:space="preserve">NO consuma alimentos que tengan un olor inusual o sabor a podrido. </w:t>
      </w:r>
    </w:p>
    <w:p w:rsidR="001E1FD0" w:rsidRPr="001E1FD0" w:rsidRDefault="00000000" w:rsidP="001E1FD0">
      <w:pPr>
        <w:pStyle w:val="Prrafodelista"/>
        <w:numPr>
          <w:ilvl w:val="0"/>
          <w:numId w:val="35"/>
        </w:numPr>
        <w:spacing w:after="7"/>
        <w:ind w:right="1"/>
        <w:jc w:val="left"/>
        <w:rPr>
          <w:u w:val="single"/>
          <w:lang w:val="es-PY"/>
        </w:rPr>
      </w:pPr>
      <w:r w:rsidRPr="001E1FD0">
        <w:rPr>
          <w:lang w:val="es-PY"/>
        </w:rPr>
        <w:t xml:space="preserve">NO ponga carne o pescado cocidos en el mismo plato o recipiente que contenía la carne o el pescado crudos, a menos que el recipiente haya sido bien lavado. </w:t>
      </w:r>
    </w:p>
    <w:p w:rsidR="00E27382" w:rsidRPr="001E1FD0" w:rsidRDefault="00000000" w:rsidP="001E1FD0">
      <w:pPr>
        <w:pStyle w:val="Prrafodelista"/>
        <w:numPr>
          <w:ilvl w:val="0"/>
          <w:numId w:val="35"/>
        </w:numPr>
        <w:spacing w:after="7"/>
        <w:ind w:right="1"/>
        <w:jc w:val="left"/>
        <w:rPr>
          <w:u w:val="single"/>
          <w:lang w:val="es-PY"/>
        </w:rPr>
      </w:pPr>
      <w:r w:rsidRPr="001E1FD0">
        <w:rPr>
          <w:lang w:val="es-PY"/>
        </w:rPr>
        <w:t xml:space="preserve">NO consuma alimentos vencidos, alimentos empacados con sellos rotos ni latas con abolladuras o protuberancias. </w:t>
      </w:r>
    </w:p>
    <w:p w:rsidR="00E27382" w:rsidRPr="00390479" w:rsidRDefault="00000000">
      <w:pPr>
        <w:spacing w:after="0" w:line="259" w:lineRule="auto"/>
        <w:ind w:left="0" w:right="0" w:firstLine="0"/>
        <w:jc w:val="left"/>
        <w:rPr>
          <w:lang w:val="es-PY"/>
        </w:rPr>
      </w:pPr>
      <w:r w:rsidRPr="00390479">
        <w:rPr>
          <w:lang w:val="es-PY"/>
        </w:rPr>
        <w:t xml:space="preserve"> </w:t>
      </w:r>
    </w:p>
    <w:sectPr w:rsidR="00E27382" w:rsidRPr="00390479">
      <w:headerReference w:type="even" r:id="rId30"/>
      <w:headerReference w:type="default" r:id="rId31"/>
      <w:headerReference w:type="first" r:id="rId32"/>
      <w:pgSz w:w="12240" w:h="15840"/>
      <w:pgMar w:top="981" w:right="645" w:bottom="1150" w:left="721"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7C48" w:rsidRDefault="00FC7C48">
      <w:pPr>
        <w:spacing w:after="0" w:line="240" w:lineRule="auto"/>
      </w:pPr>
      <w:r>
        <w:separator/>
      </w:r>
    </w:p>
  </w:endnote>
  <w:endnote w:type="continuationSeparator" w:id="0">
    <w:p w:rsidR="00FC7C48" w:rsidRDefault="00FC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83233331"/>
      <w:docPartObj>
        <w:docPartGallery w:val="Page Numbers (Bottom of Page)"/>
        <w:docPartUnique/>
      </w:docPartObj>
    </w:sdtPr>
    <w:sdtContent>
      <w:p w:rsidR="001E1FD0" w:rsidRDefault="001E1FD0" w:rsidP="0090271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1E1FD0" w:rsidRDefault="001E1FD0" w:rsidP="001E1FD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12628119"/>
      <w:docPartObj>
        <w:docPartGallery w:val="Page Numbers (Bottom of Page)"/>
        <w:docPartUnique/>
      </w:docPartObj>
    </w:sdtPr>
    <w:sdtContent>
      <w:p w:rsidR="001E1FD0" w:rsidRDefault="001E1FD0" w:rsidP="0090271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rsidR="001E1FD0" w:rsidRDefault="001E1FD0" w:rsidP="001E1FD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7C48" w:rsidRDefault="00FC7C48">
      <w:pPr>
        <w:spacing w:after="0" w:line="240" w:lineRule="auto"/>
      </w:pPr>
      <w:r>
        <w:separator/>
      </w:r>
    </w:p>
  </w:footnote>
  <w:footnote w:type="continuationSeparator" w:id="0">
    <w:p w:rsidR="00FC7C48" w:rsidRDefault="00FC7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2" w:rsidRPr="00390479" w:rsidRDefault="00000000">
    <w:pPr>
      <w:spacing w:after="0" w:line="259" w:lineRule="auto"/>
      <w:ind w:left="0" w:right="0" w:firstLine="0"/>
      <w:jc w:val="left"/>
      <w:rPr>
        <w:lang w:val="es-PY"/>
      </w:rPr>
    </w:pPr>
    <w:r w:rsidRPr="00390479">
      <w:rPr>
        <w:rFonts w:ascii="Calibri" w:eastAsia="Calibri" w:hAnsi="Calibri" w:cs="Calibri"/>
        <w:sz w:val="22"/>
        <w:lang w:val="es-PY"/>
      </w:rPr>
      <w:t xml:space="preserve">Zoraya Sonntag/ Especialidad de Primeros auxilios/ Salud y Ciencia </w:t>
    </w:r>
  </w:p>
  <w:p w:rsidR="00E27382" w:rsidRDefault="00000000">
    <w:pPr>
      <w:spacing w:after="0" w:line="259" w:lineRule="auto"/>
      <w:ind w:left="0" w:right="0" w:firstLine="0"/>
      <w:jc w:val="left"/>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2" w:rsidRPr="00390479" w:rsidRDefault="00000000">
    <w:pPr>
      <w:spacing w:after="0" w:line="259" w:lineRule="auto"/>
      <w:ind w:left="0" w:right="0" w:firstLine="0"/>
      <w:jc w:val="left"/>
      <w:rPr>
        <w:lang w:val="es-PY"/>
      </w:rPr>
    </w:pPr>
    <w:r w:rsidRPr="00390479">
      <w:rPr>
        <w:rFonts w:ascii="Calibri" w:eastAsia="Calibri" w:hAnsi="Calibri" w:cs="Calibri"/>
        <w:sz w:val="22"/>
        <w:lang w:val="es-PY"/>
      </w:rPr>
      <w:t xml:space="preserve">Zoraya Sonntag/ Especialidad de Primeros auxilios/ Salud y Ciencia </w:t>
    </w:r>
  </w:p>
  <w:p w:rsidR="00E27382" w:rsidRDefault="00000000">
    <w:pPr>
      <w:spacing w:after="0" w:line="259" w:lineRule="auto"/>
      <w:ind w:left="0" w:right="0" w:firstLine="0"/>
      <w:jc w:val="left"/>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2" w:rsidRPr="00390479" w:rsidRDefault="00000000">
    <w:pPr>
      <w:spacing w:after="0" w:line="259" w:lineRule="auto"/>
      <w:ind w:left="0" w:right="0" w:firstLine="0"/>
      <w:jc w:val="left"/>
      <w:rPr>
        <w:lang w:val="es-PY"/>
      </w:rPr>
    </w:pPr>
    <w:r w:rsidRPr="00390479">
      <w:rPr>
        <w:rFonts w:ascii="Calibri" w:eastAsia="Calibri" w:hAnsi="Calibri" w:cs="Calibri"/>
        <w:sz w:val="22"/>
        <w:lang w:val="es-PY"/>
      </w:rPr>
      <w:t>Especialidad de Primeros auxilios</w:t>
    </w:r>
    <w:r w:rsidR="00390479">
      <w:rPr>
        <w:rFonts w:ascii="Calibri" w:eastAsia="Calibri" w:hAnsi="Calibri" w:cs="Calibri"/>
        <w:sz w:val="22"/>
        <w:lang w:val="es-PY"/>
      </w:rPr>
      <w:t xml:space="preserve"> Basico</w:t>
    </w:r>
    <w:r w:rsidRPr="00390479">
      <w:rPr>
        <w:rFonts w:ascii="Calibri" w:eastAsia="Calibri" w:hAnsi="Calibri" w:cs="Calibri"/>
        <w:sz w:val="22"/>
        <w:lang w:val="es-PY"/>
      </w:rPr>
      <w:t xml:space="preserve">/ Salud y Ciencia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2" w:rsidRPr="00390479" w:rsidRDefault="00000000">
    <w:pPr>
      <w:spacing w:after="0" w:line="259" w:lineRule="auto"/>
      <w:ind w:left="0" w:right="0" w:firstLine="0"/>
      <w:jc w:val="left"/>
      <w:rPr>
        <w:lang w:val="es-PY"/>
      </w:rPr>
    </w:pPr>
    <w:r w:rsidRPr="00390479">
      <w:rPr>
        <w:rFonts w:ascii="Calibri" w:eastAsia="Calibri" w:hAnsi="Calibri" w:cs="Calibri"/>
        <w:sz w:val="22"/>
        <w:lang w:val="es-PY"/>
      </w:rPr>
      <w:t xml:space="preserve">Zoraya Sonntag/ Especialidad de Primeros auxilios/ Salud y Ciencia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2" w:rsidRPr="00390479" w:rsidRDefault="00000000">
    <w:pPr>
      <w:spacing w:after="0" w:line="259" w:lineRule="auto"/>
      <w:ind w:left="0" w:right="0" w:firstLine="0"/>
      <w:jc w:val="left"/>
      <w:rPr>
        <w:lang w:val="es-PY"/>
      </w:rPr>
    </w:pPr>
    <w:r w:rsidRPr="00390479">
      <w:rPr>
        <w:rFonts w:ascii="Calibri" w:eastAsia="Calibri" w:hAnsi="Calibri" w:cs="Calibri"/>
        <w:sz w:val="22"/>
        <w:lang w:val="es-PY"/>
      </w:rPr>
      <w:t>Especialidad de Primeros auxilios</w:t>
    </w:r>
    <w:r w:rsidR="001E1FD0">
      <w:rPr>
        <w:rFonts w:ascii="Calibri" w:eastAsia="Calibri" w:hAnsi="Calibri" w:cs="Calibri"/>
        <w:sz w:val="22"/>
        <w:lang w:val="es-PY"/>
      </w:rPr>
      <w:t xml:space="preserve"> Basico</w:t>
    </w:r>
    <w:r w:rsidRPr="00390479">
      <w:rPr>
        <w:rFonts w:ascii="Calibri" w:eastAsia="Calibri" w:hAnsi="Calibri" w:cs="Calibri"/>
        <w:sz w:val="22"/>
        <w:lang w:val="es-PY"/>
      </w:rPr>
      <w:t xml:space="preserve">/ Salud y Ciencia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2" w:rsidRPr="00390479" w:rsidRDefault="00000000">
    <w:pPr>
      <w:spacing w:after="0" w:line="259" w:lineRule="auto"/>
      <w:ind w:left="0" w:right="0" w:firstLine="0"/>
      <w:jc w:val="left"/>
      <w:rPr>
        <w:lang w:val="es-PY"/>
      </w:rPr>
    </w:pPr>
    <w:r w:rsidRPr="00390479">
      <w:rPr>
        <w:rFonts w:ascii="Calibri" w:eastAsia="Calibri" w:hAnsi="Calibri" w:cs="Calibri"/>
        <w:sz w:val="22"/>
        <w:lang w:val="es-PY"/>
      </w:rPr>
      <w:t xml:space="preserve">Zoraya Sonntag/ Especialidad de Primeros auxilios/ Salud y Ciencia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E00"/>
    <w:multiLevelType w:val="hybridMultilevel"/>
    <w:tmpl w:val="A776E886"/>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 w15:restartNumberingAfterBreak="0">
    <w:nsid w:val="03DA0057"/>
    <w:multiLevelType w:val="hybridMultilevel"/>
    <w:tmpl w:val="5A1C4204"/>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 w15:restartNumberingAfterBreak="0">
    <w:nsid w:val="04A72471"/>
    <w:multiLevelType w:val="hybridMultilevel"/>
    <w:tmpl w:val="63F882B0"/>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3" w15:restartNumberingAfterBreak="0">
    <w:nsid w:val="080672AE"/>
    <w:multiLevelType w:val="hybridMultilevel"/>
    <w:tmpl w:val="66D688BC"/>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4" w15:restartNumberingAfterBreak="0">
    <w:nsid w:val="0B696CF4"/>
    <w:multiLevelType w:val="hybridMultilevel"/>
    <w:tmpl w:val="2CCC0FFC"/>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5" w15:restartNumberingAfterBreak="0">
    <w:nsid w:val="10F6622A"/>
    <w:multiLevelType w:val="hybridMultilevel"/>
    <w:tmpl w:val="6206FA48"/>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6" w15:restartNumberingAfterBreak="0">
    <w:nsid w:val="121E47C8"/>
    <w:multiLevelType w:val="hybridMultilevel"/>
    <w:tmpl w:val="F2E49FAE"/>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7" w15:restartNumberingAfterBreak="0">
    <w:nsid w:val="27C15BFF"/>
    <w:multiLevelType w:val="hybridMultilevel"/>
    <w:tmpl w:val="F89E8672"/>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8" w15:restartNumberingAfterBreak="0">
    <w:nsid w:val="281B3DC7"/>
    <w:multiLevelType w:val="hybridMultilevel"/>
    <w:tmpl w:val="67FCCA80"/>
    <w:lvl w:ilvl="0" w:tplc="080A0005">
      <w:start w:val="1"/>
      <w:numFmt w:val="bullet"/>
      <w:lvlText w:val=""/>
      <w:lvlJc w:val="left"/>
      <w:pPr>
        <w:ind w:left="2168" w:hanging="360"/>
      </w:pPr>
      <w:rPr>
        <w:rFonts w:ascii="Wingdings" w:hAnsi="Wingdings"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3608" w:hanging="360"/>
      </w:pPr>
      <w:rPr>
        <w:rFonts w:ascii="Wingdings" w:hAnsi="Wingdings" w:hint="default"/>
      </w:rPr>
    </w:lvl>
    <w:lvl w:ilvl="3" w:tplc="080A0001" w:tentative="1">
      <w:start w:val="1"/>
      <w:numFmt w:val="bullet"/>
      <w:lvlText w:val=""/>
      <w:lvlJc w:val="left"/>
      <w:pPr>
        <w:ind w:left="4328" w:hanging="360"/>
      </w:pPr>
      <w:rPr>
        <w:rFonts w:ascii="Symbol" w:hAnsi="Symbol" w:hint="default"/>
      </w:rPr>
    </w:lvl>
    <w:lvl w:ilvl="4" w:tplc="080A0003" w:tentative="1">
      <w:start w:val="1"/>
      <w:numFmt w:val="bullet"/>
      <w:lvlText w:val="o"/>
      <w:lvlJc w:val="left"/>
      <w:pPr>
        <w:ind w:left="5048" w:hanging="360"/>
      </w:pPr>
      <w:rPr>
        <w:rFonts w:ascii="Courier New" w:hAnsi="Courier New" w:cs="Courier New" w:hint="default"/>
      </w:rPr>
    </w:lvl>
    <w:lvl w:ilvl="5" w:tplc="080A0005" w:tentative="1">
      <w:start w:val="1"/>
      <w:numFmt w:val="bullet"/>
      <w:lvlText w:val=""/>
      <w:lvlJc w:val="left"/>
      <w:pPr>
        <w:ind w:left="5768" w:hanging="360"/>
      </w:pPr>
      <w:rPr>
        <w:rFonts w:ascii="Wingdings" w:hAnsi="Wingdings" w:hint="default"/>
      </w:rPr>
    </w:lvl>
    <w:lvl w:ilvl="6" w:tplc="080A0001" w:tentative="1">
      <w:start w:val="1"/>
      <w:numFmt w:val="bullet"/>
      <w:lvlText w:val=""/>
      <w:lvlJc w:val="left"/>
      <w:pPr>
        <w:ind w:left="6488" w:hanging="360"/>
      </w:pPr>
      <w:rPr>
        <w:rFonts w:ascii="Symbol" w:hAnsi="Symbol" w:hint="default"/>
      </w:rPr>
    </w:lvl>
    <w:lvl w:ilvl="7" w:tplc="080A0003" w:tentative="1">
      <w:start w:val="1"/>
      <w:numFmt w:val="bullet"/>
      <w:lvlText w:val="o"/>
      <w:lvlJc w:val="left"/>
      <w:pPr>
        <w:ind w:left="7208" w:hanging="360"/>
      </w:pPr>
      <w:rPr>
        <w:rFonts w:ascii="Courier New" w:hAnsi="Courier New" w:cs="Courier New" w:hint="default"/>
      </w:rPr>
    </w:lvl>
    <w:lvl w:ilvl="8" w:tplc="080A0005" w:tentative="1">
      <w:start w:val="1"/>
      <w:numFmt w:val="bullet"/>
      <w:lvlText w:val=""/>
      <w:lvlJc w:val="left"/>
      <w:pPr>
        <w:ind w:left="7928" w:hanging="360"/>
      </w:pPr>
      <w:rPr>
        <w:rFonts w:ascii="Wingdings" w:hAnsi="Wingdings" w:hint="default"/>
      </w:rPr>
    </w:lvl>
  </w:abstractNum>
  <w:abstractNum w:abstractNumId="9" w15:restartNumberingAfterBreak="0">
    <w:nsid w:val="2A472551"/>
    <w:multiLevelType w:val="hybridMultilevel"/>
    <w:tmpl w:val="8E0000BE"/>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0" w15:restartNumberingAfterBreak="0">
    <w:nsid w:val="2A734093"/>
    <w:multiLevelType w:val="hybridMultilevel"/>
    <w:tmpl w:val="04FA377E"/>
    <w:lvl w:ilvl="0" w:tplc="080A0005">
      <w:start w:val="1"/>
      <w:numFmt w:val="bullet"/>
      <w:lvlText w:val=""/>
      <w:lvlJc w:val="left"/>
      <w:pPr>
        <w:ind w:left="2168" w:hanging="360"/>
      </w:pPr>
      <w:rPr>
        <w:rFonts w:ascii="Wingdings" w:hAnsi="Wingdings"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3608" w:hanging="360"/>
      </w:pPr>
      <w:rPr>
        <w:rFonts w:ascii="Wingdings" w:hAnsi="Wingdings" w:hint="default"/>
      </w:rPr>
    </w:lvl>
    <w:lvl w:ilvl="3" w:tplc="080A0001" w:tentative="1">
      <w:start w:val="1"/>
      <w:numFmt w:val="bullet"/>
      <w:lvlText w:val=""/>
      <w:lvlJc w:val="left"/>
      <w:pPr>
        <w:ind w:left="4328" w:hanging="360"/>
      </w:pPr>
      <w:rPr>
        <w:rFonts w:ascii="Symbol" w:hAnsi="Symbol" w:hint="default"/>
      </w:rPr>
    </w:lvl>
    <w:lvl w:ilvl="4" w:tplc="080A0003" w:tentative="1">
      <w:start w:val="1"/>
      <w:numFmt w:val="bullet"/>
      <w:lvlText w:val="o"/>
      <w:lvlJc w:val="left"/>
      <w:pPr>
        <w:ind w:left="5048" w:hanging="360"/>
      </w:pPr>
      <w:rPr>
        <w:rFonts w:ascii="Courier New" w:hAnsi="Courier New" w:cs="Courier New" w:hint="default"/>
      </w:rPr>
    </w:lvl>
    <w:lvl w:ilvl="5" w:tplc="080A0005" w:tentative="1">
      <w:start w:val="1"/>
      <w:numFmt w:val="bullet"/>
      <w:lvlText w:val=""/>
      <w:lvlJc w:val="left"/>
      <w:pPr>
        <w:ind w:left="5768" w:hanging="360"/>
      </w:pPr>
      <w:rPr>
        <w:rFonts w:ascii="Wingdings" w:hAnsi="Wingdings" w:hint="default"/>
      </w:rPr>
    </w:lvl>
    <w:lvl w:ilvl="6" w:tplc="080A0001" w:tentative="1">
      <w:start w:val="1"/>
      <w:numFmt w:val="bullet"/>
      <w:lvlText w:val=""/>
      <w:lvlJc w:val="left"/>
      <w:pPr>
        <w:ind w:left="6488" w:hanging="360"/>
      </w:pPr>
      <w:rPr>
        <w:rFonts w:ascii="Symbol" w:hAnsi="Symbol" w:hint="default"/>
      </w:rPr>
    </w:lvl>
    <w:lvl w:ilvl="7" w:tplc="080A0003" w:tentative="1">
      <w:start w:val="1"/>
      <w:numFmt w:val="bullet"/>
      <w:lvlText w:val="o"/>
      <w:lvlJc w:val="left"/>
      <w:pPr>
        <w:ind w:left="7208" w:hanging="360"/>
      </w:pPr>
      <w:rPr>
        <w:rFonts w:ascii="Courier New" w:hAnsi="Courier New" w:cs="Courier New" w:hint="default"/>
      </w:rPr>
    </w:lvl>
    <w:lvl w:ilvl="8" w:tplc="080A0005" w:tentative="1">
      <w:start w:val="1"/>
      <w:numFmt w:val="bullet"/>
      <w:lvlText w:val=""/>
      <w:lvlJc w:val="left"/>
      <w:pPr>
        <w:ind w:left="7928" w:hanging="360"/>
      </w:pPr>
      <w:rPr>
        <w:rFonts w:ascii="Wingdings" w:hAnsi="Wingdings" w:hint="default"/>
      </w:rPr>
    </w:lvl>
  </w:abstractNum>
  <w:abstractNum w:abstractNumId="11" w15:restartNumberingAfterBreak="0">
    <w:nsid w:val="2D600277"/>
    <w:multiLevelType w:val="hybridMultilevel"/>
    <w:tmpl w:val="8FD8E46C"/>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2" w15:restartNumberingAfterBreak="0">
    <w:nsid w:val="331900B2"/>
    <w:multiLevelType w:val="hybridMultilevel"/>
    <w:tmpl w:val="DBA863BC"/>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3" w15:restartNumberingAfterBreak="0">
    <w:nsid w:val="34487B2F"/>
    <w:multiLevelType w:val="hybridMultilevel"/>
    <w:tmpl w:val="2C6CA854"/>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4" w15:restartNumberingAfterBreak="0">
    <w:nsid w:val="392E47BE"/>
    <w:multiLevelType w:val="hybridMultilevel"/>
    <w:tmpl w:val="F4620616"/>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5" w15:restartNumberingAfterBreak="0">
    <w:nsid w:val="3A477134"/>
    <w:multiLevelType w:val="hybridMultilevel"/>
    <w:tmpl w:val="6B645B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EC140BE"/>
    <w:multiLevelType w:val="hybridMultilevel"/>
    <w:tmpl w:val="174C33A4"/>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7" w15:restartNumberingAfterBreak="0">
    <w:nsid w:val="405947FA"/>
    <w:multiLevelType w:val="hybridMultilevel"/>
    <w:tmpl w:val="1012CCE2"/>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18" w15:restartNumberingAfterBreak="0">
    <w:nsid w:val="446E5FB5"/>
    <w:multiLevelType w:val="hybridMultilevel"/>
    <w:tmpl w:val="F75C2474"/>
    <w:lvl w:ilvl="0" w:tplc="080A0001">
      <w:start w:val="1"/>
      <w:numFmt w:val="bullet"/>
      <w:lvlText w:val=""/>
      <w:lvlJc w:val="left"/>
      <w:pPr>
        <w:ind w:left="728" w:hanging="360"/>
      </w:pPr>
      <w:rPr>
        <w:rFonts w:ascii="Symbol" w:hAnsi="Symbol" w:hint="default"/>
      </w:rPr>
    </w:lvl>
    <w:lvl w:ilvl="1" w:tplc="080A0003" w:tentative="1">
      <w:start w:val="1"/>
      <w:numFmt w:val="bullet"/>
      <w:lvlText w:val="o"/>
      <w:lvlJc w:val="left"/>
      <w:pPr>
        <w:ind w:left="144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2888" w:hanging="360"/>
      </w:pPr>
      <w:rPr>
        <w:rFonts w:ascii="Symbol" w:hAnsi="Symbol" w:hint="default"/>
      </w:rPr>
    </w:lvl>
    <w:lvl w:ilvl="4" w:tplc="080A0003" w:tentative="1">
      <w:start w:val="1"/>
      <w:numFmt w:val="bullet"/>
      <w:lvlText w:val="o"/>
      <w:lvlJc w:val="left"/>
      <w:pPr>
        <w:ind w:left="3608" w:hanging="360"/>
      </w:pPr>
      <w:rPr>
        <w:rFonts w:ascii="Courier New" w:hAnsi="Courier New" w:cs="Courier New" w:hint="default"/>
      </w:rPr>
    </w:lvl>
    <w:lvl w:ilvl="5" w:tplc="080A0005" w:tentative="1">
      <w:start w:val="1"/>
      <w:numFmt w:val="bullet"/>
      <w:lvlText w:val=""/>
      <w:lvlJc w:val="left"/>
      <w:pPr>
        <w:ind w:left="4328" w:hanging="360"/>
      </w:pPr>
      <w:rPr>
        <w:rFonts w:ascii="Wingdings" w:hAnsi="Wingdings" w:hint="default"/>
      </w:rPr>
    </w:lvl>
    <w:lvl w:ilvl="6" w:tplc="080A0001" w:tentative="1">
      <w:start w:val="1"/>
      <w:numFmt w:val="bullet"/>
      <w:lvlText w:val=""/>
      <w:lvlJc w:val="left"/>
      <w:pPr>
        <w:ind w:left="5048" w:hanging="360"/>
      </w:pPr>
      <w:rPr>
        <w:rFonts w:ascii="Symbol" w:hAnsi="Symbol" w:hint="default"/>
      </w:rPr>
    </w:lvl>
    <w:lvl w:ilvl="7" w:tplc="080A0003" w:tentative="1">
      <w:start w:val="1"/>
      <w:numFmt w:val="bullet"/>
      <w:lvlText w:val="o"/>
      <w:lvlJc w:val="left"/>
      <w:pPr>
        <w:ind w:left="5768" w:hanging="360"/>
      </w:pPr>
      <w:rPr>
        <w:rFonts w:ascii="Courier New" w:hAnsi="Courier New" w:cs="Courier New" w:hint="default"/>
      </w:rPr>
    </w:lvl>
    <w:lvl w:ilvl="8" w:tplc="080A0005" w:tentative="1">
      <w:start w:val="1"/>
      <w:numFmt w:val="bullet"/>
      <w:lvlText w:val=""/>
      <w:lvlJc w:val="left"/>
      <w:pPr>
        <w:ind w:left="6488" w:hanging="360"/>
      </w:pPr>
      <w:rPr>
        <w:rFonts w:ascii="Wingdings" w:hAnsi="Wingdings" w:hint="default"/>
      </w:rPr>
    </w:lvl>
  </w:abstractNum>
  <w:abstractNum w:abstractNumId="19" w15:restartNumberingAfterBreak="0">
    <w:nsid w:val="452C722C"/>
    <w:multiLevelType w:val="hybridMultilevel"/>
    <w:tmpl w:val="B0CAD202"/>
    <w:lvl w:ilvl="0" w:tplc="33024952">
      <w:start w:val="3"/>
      <w:numFmt w:val="decimal"/>
      <w:lvlText w:val="%1."/>
      <w:lvlJc w:val="left"/>
      <w:pPr>
        <w:ind w:left="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612312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60A52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CCC7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DD219D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CC893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E96FD6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CBA4D3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6D0FA6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7E16E6"/>
    <w:multiLevelType w:val="hybridMultilevel"/>
    <w:tmpl w:val="58705D06"/>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1" w15:restartNumberingAfterBreak="0">
    <w:nsid w:val="4CF0493D"/>
    <w:multiLevelType w:val="hybridMultilevel"/>
    <w:tmpl w:val="B6BE2C58"/>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2" w15:restartNumberingAfterBreak="0">
    <w:nsid w:val="4D062B97"/>
    <w:multiLevelType w:val="hybridMultilevel"/>
    <w:tmpl w:val="EA36A694"/>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3" w15:restartNumberingAfterBreak="0">
    <w:nsid w:val="4E93306C"/>
    <w:multiLevelType w:val="hybridMultilevel"/>
    <w:tmpl w:val="B844A0EC"/>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4" w15:restartNumberingAfterBreak="0">
    <w:nsid w:val="52B65CF5"/>
    <w:multiLevelType w:val="hybridMultilevel"/>
    <w:tmpl w:val="D7D47706"/>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5" w15:restartNumberingAfterBreak="0">
    <w:nsid w:val="605742F7"/>
    <w:multiLevelType w:val="hybridMultilevel"/>
    <w:tmpl w:val="71FEC19E"/>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6" w15:restartNumberingAfterBreak="0">
    <w:nsid w:val="60793DF9"/>
    <w:multiLevelType w:val="hybridMultilevel"/>
    <w:tmpl w:val="896C8224"/>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7" w15:restartNumberingAfterBreak="0">
    <w:nsid w:val="63D35E44"/>
    <w:multiLevelType w:val="hybridMultilevel"/>
    <w:tmpl w:val="2B8A9910"/>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8" w15:restartNumberingAfterBreak="0">
    <w:nsid w:val="689852B9"/>
    <w:multiLevelType w:val="hybridMultilevel"/>
    <w:tmpl w:val="9BD47EC2"/>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9" w15:restartNumberingAfterBreak="0">
    <w:nsid w:val="70232F93"/>
    <w:multiLevelType w:val="hybridMultilevel"/>
    <w:tmpl w:val="5EF2C3BE"/>
    <w:lvl w:ilvl="0" w:tplc="080A000F">
      <w:start w:val="1"/>
      <w:numFmt w:val="decimal"/>
      <w:lvlText w:val="%1."/>
      <w:lvlJc w:val="left"/>
      <w:pPr>
        <w:ind w:left="728" w:hanging="360"/>
      </w:pPr>
    </w:lvl>
    <w:lvl w:ilvl="1" w:tplc="080A0019" w:tentative="1">
      <w:start w:val="1"/>
      <w:numFmt w:val="lowerLetter"/>
      <w:lvlText w:val="%2."/>
      <w:lvlJc w:val="left"/>
      <w:pPr>
        <w:ind w:left="1448" w:hanging="360"/>
      </w:pPr>
    </w:lvl>
    <w:lvl w:ilvl="2" w:tplc="080A001B" w:tentative="1">
      <w:start w:val="1"/>
      <w:numFmt w:val="lowerRoman"/>
      <w:lvlText w:val="%3."/>
      <w:lvlJc w:val="right"/>
      <w:pPr>
        <w:ind w:left="2168" w:hanging="180"/>
      </w:pPr>
    </w:lvl>
    <w:lvl w:ilvl="3" w:tplc="080A000F" w:tentative="1">
      <w:start w:val="1"/>
      <w:numFmt w:val="decimal"/>
      <w:lvlText w:val="%4."/>
      <w:lvlJc w:val="left"/>
      <w:pPr>
        <w:ind w:left="2888" w:hanging="360"/>
      </w:pPr>
    </w:lvl>
    <w:lvl w:ilvl="4" w:tplc="080A0019" w:tentative="1">
      <w:start w:val="1"/>
      <w:numFmt w:val="lowerLetter"/>
      <w:lvlText w:val="%5."/>
      <w:lvlJc w:val="left"/>
      <w:pPr>
        <w:ind w:left="3608" w:hanging="360"/>
      </w:pPr>
    </w:lvl>
    <w:lvl w:ilvl="5" w:tplc="080A001B" w:tentative="1">
      <w:start w:val="1"/>
      <w:numFmt w:val="lowerRoman"/>
      <w:lvlText w:val="%6."/>
      <w:lvlJc w:val="right"/>
      <w:pPr>
        <w:ind w:left="4328" w:hanging="180"/>
      </w:pPr>
    </w:lvl>
    <w:lvl w:ilvl="6" w:tplc="080A000F" w:tentative="1">
      <w:start w:val="1"/>
      <w:numFmt w:val="decimal"/>
      <w:lvlText w:val="%7."/>
      <w:lvlJc w:val="left"/>
      <w:pPr>
        <w:ind w:left="5048" w:hanging="360"/>
      </w:pPr>
    </w:lvl>
    <w:lvl w:ilvl="7" w:tplc="080A0019" w:tentative="1">
      <w:start w:val="1"/>
      <w:numFmt w:val="lowerLetter"/>
      <w:lvlText w:val="%8."/>
      <w:lvlJc w:val="left"/>
      <w:pPr>
        <w:ind w:left="5768" w:hanging="360"/>
      </w:pPr>
    </w:lvl>
    <w:lvl w:ilvl="8" w:tplc="080A001B" w:tentative="1">
      <w:start w:val="1"/>
      <w:numFmt w:val="lowerRoman"/>
      <w:lvlText w:val="%9."/>
      <w:lvlJc w:val="right"/>
      <w:pPr>
        <w:ind w:left="6488" w:hanging="180"/>
      </w:pPr>
    </w:lvl>
  </w:abstractNum>
  <w:abstractNum w:abstractNumId="30" w15:restartNumberingAfterBreak="0">
    <w:nsid w:val="713677EC"/>
    <w:multiLevelType w:val="hybridMultilevel"/>
    <w:tmpl w:val="D6344A4A"/>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31" w15:restartNumberingAfterBreak="0">
    <w:nsid w:val="71E82F65"/>
    <w:multiLevelType w:val="hybridMultilevel"/>
    <w:tmpl w:val="F8847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A702B"/>
    <w:multiLevelType w:val="hybridMultilevel"/>
    <w:tmpl w:val="EAC672A2"/>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33" w15:restartNumberingAfterBreak="0">
    <w:nsid w:val="7F606086"/>
    <w:multiLevelType w:val="hybridMultilevel"/>
    <w:tmpl w:val="71FE9C68"/>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34" w15:restartNumberingAfterBreak="0">
    <w:nsid w:val="7FC31FBC"/>
    <w:multiLevelType w:val="hybridMultilevel"/>
    <w:tmpl w:val="573E372C"/>
    <w:lvl w:ilvl="0" w:tplc="FFEE14E8">
      <w:start w:val="18"/>
      <w:numFmt w:val="decimal"/>
      <w:lvlText w:val="%1."/>
      <w:lvlJc w:val="left"/>
      <w:pPr>
        <w:ind w:left="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B4BAB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4B6E8F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68A55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FC0560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94CF63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EE4DA4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C8A659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A906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947128128">
    <w:abstractNumId w:val="19"/>
  </w:num>
  <w:num w:numId="2" w16cid:durableId="1777795311">
    <w:abstractNumId w:val="34"/>
  </w:num>
  <w:num w:numId="3" w16cid:durableId="1698308220">
    <w:abstractNumId w:val="29"/>
  </w:num>
  <w:num w:numId="4" w16cid:durableId="1619027809">
    <w:abstractNumId w:val="12"/>
  </w:num>
  <w:num w:numId="5" w16cid:durableId="1937396210">
    <w:abstractNumId w:val="1"/>
  </w:num>
  <w:num w:numId="6" w16cid:durableId="359285733">
    <w:abstractNumId w:val="26"/>
  </w:num>
  <w:num w:numId="7" w16cid:durableId="763842481">
    <w:abstractNumId w:val="2"/>
  </w:num>
  <w:num w:numId="8" w16cid:durableId="1611160861">
    <w:abstractNumId w:val="31"/>
  </w:num>
  <w:num w:numId="9" w16cid:durableId="1733000798">
    <w:abstractNumId w:val="15"/>
  </w:num>
  <w:num w:numId="10" w16cid:durableId="900364657">
    <w:abstractNumId w:val="16"/>
  </w:num>
  <w:num w:numId="11" w16cid:durableId="1936592700">
    <w:abstractNumId w:val="7"/>
  </w:num>
  <w:num w:numId="12" w16cid:durableId="691419036">
    <w:abstractNumId w:val="4"/>
  </w:num>
  <w:num w:numId="13" w16cid:durableId="1565872435">
    <w:abstractNumId w:val="23"/>
  </w:num>
  <w:num w:numId="14" w16cid:durableId="1648513212">
    <w:abstractNumId w:val="32"/>
  </w:num>
  <w:num w:numId="15" w16cid:durableId="2146194517">
    <w:abstractNumId w:val="3"/>
  </w:num>
  <w:num w:numId="16" w16cid:durableId="1485708063">
    <w:abstractNumId w:val="10"/>
  </w:num>
  <w:num w:numId="17" w16cid:durableId="1852530628">
    <w:abstractNumId w:val="8"/>
  </w:num>
  <w:num w:numId="18" w16cid:durableId="1720858947">
    <w:abstractNumId w:val="30"/>
  </w:num>
  <w:num w:numId="19" w16cid:durableId="1693342066">
    <w:abstractNumId w:val="18"/>
  </w:num>
  <w:num w:numId="20" w16cid:durableId="347872616">
    <w:abstractNumId w:val="20"/>
  </w:num>
  <w:num w:numId="21" w16cid:durableId="883058770">
    <w:abstractNumId w:val="28"/>
  </w:num>
  <w:num w:numId="22" w16cid:durableId="1755739615">
    <w:abstractNumId w:val="17"/>
  </w:num>
  <w:num w:numId="23" w16cid:durableId="1514147283">
    <w:abstractNumId w:val="5"/>
  </w:num>
  <w:num w:numId="24" w16cid:durableId="1798453267">
    <w:abstractNumId w:val="25"/>
  </w:num>
  <w:num w:numId="25" w16cid:durableId="1989439530">
    <w:abstractNumId w:val="21"/>
  </w:num>
  <w:num w:numId="26" w16cid:durableId="1728721171">
    <w:abstractNumId w:val="27"/>
  </w:num>
  <w:num w:numId="27" w16cid:durableId="505942758">
    <w:abstractNumId w:val="9"/>
  </w:num>
  <w:num w:numId="28" w16cid:durableId="1334340048">
    <w:abstractNumId w:val="11"/>
  </w:num>
  <w:num w:numId="29" w16cid:durableId="177933793">
    <w:abstractNumId w:val="13"/>
  </w:num>
  <w:num w:numId="30" w16cid:durableId="1337655957">
    <w:abstractNumId w:val="14"/>
  </w:num>
  <w:num w:numId="31" w16cid:durableId="1300183680">
    <w:abstractNumId w:val="6"/>
  </w:num>
  <w:num w:numId="32" w16cid:durableId="1853445732">
    <w:abstractNumId w:val="33"/>
  </w:num>
  <w:num w:numId="33" w16cid:durableId="215166913">
    <w:abstractNumId w:val="22"/>
  </w:num>
  <w:num w:numId="34" w16cid:durableId="1270770803">
    <w:abstractNumId w:val="24"/>
  </w:num>
  <w:num w:numId="35" w16cid:durableId="71828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82"/>
    <w:rsid w:val="001E1FD0"/>
    <w:rsid w:val="00390479"/>
    <w:rsid w:val="00404B5D"/>
    <w:rsid w:val="005B5BD6"/>
    <w:rsid w:val="00CE30BD"/>
    <w:rsid w:val="00D30886"/>
    <w:rsid w:val="00D73B5E"/>
    <w:rsid w:val="00E27382"/>
    <w:rsid w:val="00FC7C4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FB7F"/>
  <w15:docId w15:val="{11D0E96F-1AA7-6447-987F-278EC3E7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PY"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0" w:right="7" w:hanging="10"/>
      <w:jc w:val="both"/>
    </w:pPr>
    <w:rPr>
      <w:rFonts w:ascii="Arial" w:eastAsia="Arial" w:hAnsi="Arial" w:cs="Arial"/>
      <w:color w:val="000000"/>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Piedepgina">
    <w:name w:val="footer"/>
    <w:basedOn w:val="Normal"/>
    <w:link w:val="PiedepginaCar"/>
    <w:uiPriority w:val="99"/>
    <w:unhideWhenUsed/>
    <w:rsid w:val="003904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0479"/>
    <w:rPr>
      <w:rFonts w:ascii="Arial" w:eastAsia="Arial" w:hAnsi="Arial" w:cs="Arial"/>
      <w:color w:val="000000"/>
      <w:lang w:val="en-US" w:eastAsia="en-US" w:bidi="en-US"/>
    </w:rPr>
  </w:style>
  <w:style w:type="paragraph" w:styleId="Prrafodelista">
    <w:name w:val="List Paragraph"/>
    <w:basedOn w:val="Normal"/>
    <w:uiPriority w:val="34"/>
    <w:qFormat/>
    <w:rsid w:val="00390479"/>
    <w:pPr>
      <w:ind w:left="720"/>
      <w:contextualSpacing/>
    </w:pPr>
  </w:style>
  <w:style w:type="table" w:styleId="Tablaconcuadrcula">
    <w:name w:val="Table Grid"/>
    <w:basedOn w:val="Tablanormal"/>
    <w:uiPriority w:val="39"/>
    <w:rsid w:val="0040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E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edlineplus.gov/spanish/ency/article/000010.htm" TargetMode="External"/><Relationship Id="rId18" Type="http://schemas.openxmlformats.org/officeDocument/2006/relationships/hyperlink" Target="https://medlineplus.gov/spanish/ency/article/003399.ht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medlineplus.gov/spanish/ency/article/000029.htm"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hyperlink" Target="https://medlineplus.gov/spanish/ency/article/003399.ht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lineplus.gov/spanish/ency/article/003399.htm" TargetMode="External"/><Relationship Id="rId20" Type="http://schemas.openxmlformats.org/officeDocument/2006/relationships/hyperlink" Target="https://medlineplus.gov/spanish/ency/article/000029.ht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6.jpeg"/><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medlineplus.gov/spanish/ency/article/003399.htm" TargetMode="External"/><Relationship Id="rId23" Type="http://schemas.openxmlformats.org/officeDocument/2006/relationships/hyperlink" Target="https://medlineplus.gov/spanish/ency/article/000029.htm"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medlineplus.gov/spanish/ency/article/000029.htm"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edlineplus.gov/spanish/ency/article/000010.htm" TargetMode="External"/><Relationship Id="rId22" Type="http://schemas.openxmlformats.org/officeDocument/2006/relationships/hyperlink" Target="https://medlineplus.gov/spanish/ency/article/000029.htm" TargetMode="External"/><Relationship Id="rId27" Type="http://schemas.openxmlformats.org/officeDocument/2006/relationships/footer" Target="footer1.xml"/><Relationship Id="rId30" Type="http://schemas.openxmlformats.org/officeDocument/2006/relationships/header" Target="header4.xml"/><Relationship Id="rId8"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4098</Words>
  <Characters>22539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zori.love.2018@gmail.com</dc:creator>
  <cp:keywords/>
  <cp:lastModifiedBy>Walter Lezcano</cp:lastModifiedBy>
  <cp:revision>2</cp:revision>
  <dcterms:created xsi:type="dcterms:W3CDTF">2024-01-03T16:51:00Z</dcterms:created>
  <dcterms:modified xsi:type="dcterms:W3CDTF">2024-01-03T16:51:00Z</dcterms:modified>
</cp:coreProperties>
</file>